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81E25" w14:textId="0262B8BC" w:rsidR="00953CB4" w:rsidRPr="00953CB4" w:rsidRDefault="00953CB4" w:rsidP="00953CB4">
      <w:pPr>
        <w:adjustRightInd w:val="0"/>
        <w:snapToGrid w:val="0"/>
        <w:jc w:val="center"/>
        <w:rPr>
          <w:rFonts w:ascii="Calibri" w:eastAsia="SimSun" w:hAnsi="Calibri" w:cs="Times New Roman"/>
          <w:b/>
          <w:color w:val="auto"/>
          <w:sz w:val="28"/>
        </w:rPr>
      </w:pPr>
      <w:bookmarkStart w:id="0" w:name="_Hlk42782961"/>
      <w:r>
        <w:rPr>
          <w:rFonts w:ascii="Calibri" w:hAnsi="Calibri"/>
          <w:b/>
          <w:color w:val="auto"/>
          <w:sz w:val="28"/>
        </w:rPr>
        <w:t>Garantievoorwaarden van AISWEI New Energy Technology (Jiangsu) Co., Ltd.</w:t>
      </w:r>
    </w:p>
    <w:p w14:paraId="70294595" w14:textId="47A56FEB" w:rsidR="00953CB4" w:rsidRPr="00953CB4" w:rsidRDefault="00953CB4" w:rsidP="00953CB4">
      <w:pPr>
        <w:adjustRightInd w:val="0"/>
        <w:snapToGrid w:val="0"/>
        <w:jc w:val="center"/>
        <w:rPr>
          <w:rFonts w:ascii="Calibri" w:eastAsia="SimSun" w:hAnsi="Calibri" w:cs="Times New Roman"/>
          <w:b/>
          <w:color w:val="auto"/>
          <w:sz w:val="28"/>
        </w:rPr>
      </w:pPr>
      <w:r>
        <w:rPr>
          <w:rFonts w:ascii="Calibri" w:hAnsi="Calibri"/>
          <w:b/>
          <w:color w:val="auto"/>
          <w:sz w:val="28"/>
        </w:rPr>
        <w:t>voor fabriekskwaliteit in Overzees Gebied</w:t>
      </w:r>
      <w:r w:rsidR="004105BB">
        <w:rPr>
          <w:rFonts w:ascii="Calibri" w:hAnsi="Calibri"/>
          <w:b/>
          <w:color w:val="auto"/>
          <w:sz w:val="28"/>
        </w:rPr>
        <w:t xml:space="preserve">. Voor dit document geldt dat de Engelse ‘Warranty </w:t>
      </w:r>
      <w:proofErr w:type="spellStart"/>
      <w:r w:rsidR="004105BB">
        <w:rPr>
          <w:rFonts w:ascii="Calibri" w:hAnsi="Calibri"/>
          <w:b/>
          <w:color w:val="auto"/>
          <w:sz w:val="28"/>
        </w:rPr>
        <w:t>terms</w:t>
      </w:r>
      <w:proofErr w:type="spellEnd"/>
      <w:r w:rsidR="004105BB">
        <w:rPr>
          <w:rFonts w:ascii="Calibri" w:hAnsi="Calibri"/>
          <w:b/>
          <w:color w:val="auto"/>
          <w:sz w:val="28"/>
        </w:rPr>
        <w:t>’ altijd gevolgd worden. Eventuele afwijkingen in de Nederlandse vertaling zijn niet rechtsgeldig.</w:t>
      </w:r>
    </w:p>
    <w:bookmarkEnd w:id="0"/>
    <w:p w14:paraId="7A5F64A7" w14:textId="77777777" w:rsidR="00953CB4" w:rsidRPr="00953CB4" w:rsidRDefault="00953CB4" w:rsidP="00953CB4">
      <w:pPr>
        <w:adjustRightInd w:val="0"/>
        <w:snapToGrid w:val="0"/>
        <w:jc w:val="both"/>
        <w:rPr>
          <w:rFonts w:ascii="Calibri" w:eastAsia="SimSun" w:hAnsi="Calibri" w:cs="Times New Roman"/>
          <w:color w:val="auto"/>
        </w:rPr>
      </w:pPr>
    </w:p>
    <w:p w14:paraId="38A560DE" w14:textId="419E1A22" w:rsidR="00953CB4" w:rsidRPr="00953CB4" w:rsidRDefault="00953CB4" w:rsidP="00953CB4">
      <w:pPr>
        <w:adjustRightInd w:val="0"/>
        <w:snapToGrid w:val="0"/>
        <w:jc w:val="both"/>
        <w:rPr>
          <w:rFonts w:ascii="Calibri" w:eastAsia="SimSun" w:hAnsi="Calibri" w:cs="Times New Roman"/>
          <w:color w:val="auto"/>
        </w:rPr>
      </w:pPr>
      <w:bookmarkStart w:id="1" w:name="OLE_LINK1"/>
      <w:bookmarkStart w:id="2" w:name="OLE_LINK2"/>
      <w:r w:rsidRPr="004105BB">
        <w:rPr>
          <w:rFonts w:ascii="Calibri" w:hAnsi="Calibri"/>
          <w:color w:val="auto"/>
          <w:lang w:val="en-US"/>
        </w:rPr>
        <w:t xml:space="preserve">AISWEI New Energy Technology (Jiangsu) Co., LTD. </w:t>
      </w:r>
      <w:r>
        <w:rPr>
          <w:rFonts w:ascii="Calibri" w:hAnsi="Calibri"/>
          <w:color w:val="auto"/>
        </w:rPr>
        <w:t xml:space="preserve">(“AISWEI”), een bedrijf opgericht volgens de wetten van de Volksrepubliek China (de “PRC” of “China”) met haar zakelijke adres in Suzhou, China, biedt hierbij particulieren, ondernemingen of andere entiteiten die producten met garantie rechtstreeks van AISWEI of de erkende distributeurs van AISWEI kopen (“Klanten”) met hoogwaardige garantieservices (“QW Services”) voor de Producten met Garantie (zoals hieronder gedefinieerd) vervaardigd volgens de voorwaarden en bepalingen onder deze Garantievoorwaarden van </w:t>
      </w:r>
      <w:r>
        <w:rPr>
          <w:rFonts w:ascii="Calibri" w:hAnsi="Calibri"/>
          <w:i/>
          <w:iCs/>
          <w:color w:val="auto"/>
        </w:rPr>
        <w:t>AISWEI New Energy Technology (Jiangsu) Co., Ltd.</w:t>
      </w:r>
      <w:r>
        <w:rPr>
          <w:rFonts w:ascii="Calibri" w:hAnsi="Calibri"/>
          <w:color w:val="auto"/>
        </w:rPr>
        <w:t xml:space="preserve"> (“QWA”) voor fabriekskwaliteit voor overzees gebied. Voor zover toegestaan door toepasselijke wetten, heeft AISWEI het recht om te weigeren een klant enige </w:t>
      </w:r>
      <w:bookmarkStart w:id="3" w:name="_Hlk85716977"/>
      <w:r>
        <w:rPr>
          <w:rFonts w:ascii="Calibri" w:hAnsi="Calibri"/>
          <w:color w:val="auto"/>
        </w:rPr>
        <w:t xml:space="preserve">kwaliteitsgarantieservice </w:t>
      </w:r>
      <w:bookmarkEnd w:id="3"/>
      <w:r>
        <w:rPr>
          <w:rFonts w:ascii="Calibri" w:hAnsi="Calibri"/>
          <w:color w:val="auto"/>
        </w:rPr>
        <w:t>te verlenen die buiten het bestek van deze QWA valt.</w:t>
      </w:r>
    </w:p>
    <w:bookmarkEnd w:id="1"/>
    <w:bookmarkEnd w:id="2"/>
    <w:p w14:paraId="3B81E46A" w14:textId="77777777" w:rsidR="00953CB4" w:rsidRPr="00953CB4" w:rsidRDefault="00953CB4" w:rsidP="00953CB4">
      <w:pPr>
        <w:adjustRightInd w:val="0"/>
        <w:snapToGrid w:val="0"/>
        <w:jc w:val="both"/>
        <w:rPr>
          <w:rFonts w:ascii="Calibri" w:eastAsia="SimSun" w:hAnsi="Calibri" w:cs="Times New Roman"/>
          <w:color w:val="auto"/>
        </w:rPr>
      </w:pPr>
    </w:p>
    <w:p w14:paraId="01248017" w14:textId="77777777" w:rsidR="00953CB4" w:rsidRPr="00953CB4" w:rsidRDefault="00953CB4" w:rsidP="00953CB4">
      <w:pPr>
        <w:keepNext/>
        <w:keepLines/>
        <w:adjustRightInd w:val="0"/>
        <w:snapToGrid w:val="0"/>
        <w:ind w:left="891" w:hangingChars="405" w:hanging="891"/>
        <w:jc w:val="center"/>
        <w:outlineLvl w:val="0"/>
        <w:rPr>
          <w:rFonts w:ascii="Calibri" w:eastAsia="SimSun" w:hAnsi="Calibri" w:cs="Times New Roman"/>
          <w:b/>
          <w:color w:val="auto"/>
        </w:rPr>
      </w:pPr>
      <w:r>
        <w:rPr>
          <w:rFonts w:ascii="Calibri" w:hAnsi="Calibri"/>
          <w:b/>
          <w:color w:val="auto"/>
        </w:rPr>
        <w:t>Artikel 1</w:t>
      </w:r>
      <w:r>
        <w:rPr>
          <w:rFonts w:ascii="Calibri" w:hAnsi="Calibri"/>
          <w:b/>
          <w:color w:val="auto"/>
        </w:rPr>
        <w:tab/>
        <w:t>Producten met garantie en Garantiegebied</w:t>
      </w:r>
    </w:p>
    <w:p w14:paraId="7052B411" w14:textId="77777777" w:rsidR="00953CB4" w:rsidRPr="00953CB4" w:rsidRDefault="00953CB4" w:rsidP="00953CB4">
      <w:pPr>
        <w:adjustRightInd w:val="0"/>
        <w:snapToGrid w:val="0"/>
        <w:jc w:val="both"/>
        <w:rPr>
          <w:rFonts w:ascii="Calibri" w:eastAsia="SimSun" w:hAnsi="Calibri" w:cs="Times New Roman"/>
          <w:color w:val="auto"/>
        </w:rPr>
      </w:pPr>
    </w:p>
    <w:p w14:paraId="2FD2D57B" w14:textId="77777777" w:rsidR="00953CB4" w:rsidRPr="00953CB4" w:rsidRDefault="00953CB4" w:rsidP="00953CB4">
      <w:pPr>
        <w:keepNext/>
        <w:keepLines/>
        <w:adjustRightInd w:val="0"/>
        <w:snapToGrid w:val="0"/>
        <w:ind w:left="851" w:hanging="851"/>
        <w:jc w:val="both"/>
        <w:outlineLvl w:val="1"/>
        <w:rPr>
          <w:rFonts w:ascii="Calibri" w:eastAsia="SimSun" w:hAnsi="Calibri" w:cs="Times New Roman"/>
          <w:b/>
          <w:color w:val="auto"/>
        </w:rPr>
      </w:pPr>
      <w:r>
        <w:rPr>
          <w:rFonts w:ascii="Calibri" w:hAnsi="Calibri"/>
          <w:b/>
          <w:color w:val="auto"/>
        </w:rPr>
        <w:t>1.1</w:t>
      </w:r>
      <w:r>
        <w:rPr>
          <w:rFonts w:ascii="Calibri" w:hAnsi="Calibri"/>
          <w:b/>
          <w:color w:val="auto"/>
        </w:rPr>
        <w:tab/>
        <w:t>Producten met garantie</w:t>
      </w:r>
    </w:p>
    <w:p w14:paraId="4654A4E1" w14:textId="77777777" w:rsidR="00953CB4" w:rsidRPr="00953CB4" w:rsidRDefault="00953CB4" w:rsidP="00953CB4">
      <w:pPr>
        <w:adjustRightInd w:val="0"/>
        <w:snapToGrid w:val="0"/>
        <w:jc w:val="both"/>
        <w:rPr>
          <w:rFonts w:ascii="Calibri" w:eastAsia="SimSun" w:hAnsi="Calibri" w:cs="Times New Roman"/>
          <w:color w:val="auto"/>
        </w:rPr>
      </w:pPr>
    </w:p>
    <w:p w14:paraId="3846135F" w14:textId="7F252A1B" w:rsidR="00953CB4" w:rsidRPr="00953CB4" w:rsidRDefault="00CC4C0D" w:rsidP="00953CB4">
      <w:pPr>
        <w:adjustRightInd w:val="0"/>
        <w:snapToGrid w:val="0"/>
        <w:ind w:left="851"/>
        <w:jc w:val="both"/>
        <w:rPr>
          <w:rFonts w:ascii="Calibri" w:eastAsia="SimSun" w:hAnsi="Calibri" w:cs="Times New Roman"/>
          <w:color w:val="auto"/>
        </w:rPr>
      </w:pPr>
      <w:r>
        <w:rPr>
          <w:rFonts w:ascii="Calibri" w:hAnsi="Calibri"/>
          <w:color w:val="auto"/>
        </w:rPr>
        <w:t>AISWEI biedt de klant de</w:t>
      </w:r>
      <w:r w:rsidR="00CA7D60">
        <w:rPr>
          <w:rFonts w:ascii="Calibri" w:hAnsi="Calibri"/>
          <w:color w:val="auto"/>
        </w:rPr>
        <w:t xml:space="preserve"> kwaliteitsgarantieservice</w:t>
      </w:r>
      <w:r>
        <w:rPr>
          <w:rFonts w:ascii="Calibri" w:hAnsi="Calibri"/>
          <w:color w:val="auto"/>
        </w:rPr>
        <w:t xml:space="preserve"> </w:t>
      </w:r>
      <w:r w:rsidR="00CA7D60">
        <w:rPr>
          <w:rFonts w:ascii="Calibri" w:hAnsi="Calibri"/>
          <w:color w:val="auto"/>
        </w:rPr>
        <w:t>(</w:t>
      </w:r>
      <w:r>
        <w:rPr>
          <w:rFonts w:ascii="Calibri" w:hAnsi="Calibri"/>
          <w:color w:val="auto"/>
        </w:rPr>
        <w:t>QW-services</w:t>
      </w:r>
      <w:r w:rsidR="00CA7D60">
        <w:rPr>
          <w:rFonts w:ascii="Calibri" w:hAnsi="Calibri"/>
          <w:color w:val="auto"/>
        </w:rPr>
        <w:t>)</w:t>
      </w:r>
      <w:r>
        <w:rPr>
          <w:rFonts w:ascii="Calibri" w:hAnsi="Calibri"/>
          <w:color w:val="auto"/>
        </w:rPr>
        <w:t xml:space="preserve"> voor de volgende producten die door AISWEI zijn vervaardigd en verkocht aan de klant (of enige door haar schriftelijk aangewezen gelieerde ondernemingen) (“Product met garantie”) volgens deze</w:t>
      </w:r>
      <w:r w:rsidR="00CA7D60">
        <w:rPr>
          <w:rFonts w:ascii="Calibri" w:hAnsi="Calibri"/>
          <w:color w:val="auto"/>
        </w:rPr>
        <w:t xml:space="preserve"> </w:t>
      </w:r>
      <w:r w:rsidR="00504892">
        <w:rPr>
          <w:rFonts w:ascii="Calibri" w:hAnsi="Calibri"/>
          <w:color w:val="auto"/>
        </w:rPr>
        <w:t>garantievoorwaarden van AISWEI</w:t>
      </w:r>
      <w:r>
        <w:rPr>
          <w:rFonts w:ascii="Calibri" w:hAnsi="Calibri"/>
          <w:color w:val="auto"/>
        </w:rPr>
        <w:t xml:space="preserve"> </w:t>
      </w:r>
      <w:r w:rsidR="00CA7D60">
        <w:rPr>
          <w:rFonts w:ascii="Calibri" w:hAnsi="Calibri"/>
          <w:color w:val="auto"/>
        </w:rPr>
        <w:t>(</w:t>
      </w:r>
      <w:r>
        <w:rPr>
          <w:rFonts w:ascii="Calibri" w:hAnsi="Calibri"/>
          <w:color w:val="auto"/>
        </w:rPr>
        <w:t>QWA</w:t>
      </w:r>
      <w:r w:rsidR="00CA7D60">
        <w:rPr>
          <w:rFonts w:ascii="Calibri" w:hAnsi="Calibri"/>
          <w:color w:val="auto"/>
        </w:rPr>
        <w:t>)</w:t>
      </w:r>
      <w:r>
        <w:rPr>
          <w:rFonts w:ascii="Calibri" w:hAnsi="Calibri"/>
          <w:color w:val="auto"/>
        </w:rPr>
        <w:t xml:space="preserve">: </w:t>
      </w:r>
    </w:p>
    <w:p w14:paraId="7361EFDC" w14:textId="77777777" w:rsidR="00953CB4" w:rsidRPr="00953CB4" w:rsidRDefault="00953CB4" w:rsidP="00953CB4">
      <w:pPr>
        <w:adjustRightInd w:val="0"/>
        <w:snapToGrid w:val="0"/>
        <w:ind w:left="1702" w:hanging="851"/>
        <w:jc w:val="both"/>
        <w:rPr>
          <w:rFonts w:ascii="Calibri" w:eastAsia="SimSun" w:hAnsi="Calibri" w:cs="Times New Roman"/>
          <w:color w:val="auto"/>
        </w:rPr>
      </w:pPr>
    </w:p>
    <w:tbl>
      <w:tblPr>
        <w:tblStyle w:val="10"/>
        <w:tblW w:w="0" w:type="auto"/>
        <w:tblInd w:w="959" w:type="dxa"/>
        <w:tblLook w:val="04A0" w:firstRow="1" w:lastRow="0" w:firstColumn="1" w:lastColumn="0" w:noHBand="0" w:noVBand="1"/>
      </w:tblPr>
      <w:tblGrid>
        <w:gridCol w:w="567"/>
        <w:gridCol w:w="2835"/>
        <w:gridCol w:w="3826"/>
      </w:tblGrid>
      <w:tr w:rsidR="00953CB4" w:rsidRPr="00953CB4" w14:paraId="3BF8C089" w14:textId="77777777" w:rsidTr="00953CB4">
        <w:tc>
          <w:tcPr>
            <w:tcW w:w="567" w:type="dxa"/>
            <w:shd w:val="clear" w:color="auto" w:fill="D9D9D9"/>
          </w:tcPr>
          <w:p w14:paraId="0F3BCEA6" w14:textId="77777777" w:rsidR="00953CB4" w:rsidRPr="00953CB4" w:rsidRDefault="00953CB4" w:rsidP="00953CB4">
            <w:pPr>
              <w:adjustRightInd w:val="0"/>
              <w:snapToGrid w:val="0"/>
              <w:jc w:val="center"/>
              <w:rPr>
                <w:rFonts w:ascii="Calibri" w:eastAsia="SimSun" w:hAnsi="Calibri" w:cs="Times New Roman"/>
                <w:b/>
                <w:bCs/>
              </w:rPr>
            </w:pPr>
            <w:r>
              <w:rPr>
                <w:rFonts w:ascii="Calibri" w:hAnsi="Calibri"/>
                <w:b/>
                <w:bCs/>
              </w:rPr>
              <w:t>Nr.</w:t>
            </w:r>
          </w:p>
        </w:tc>
        <w:tc>
          <w:tcPr>
            <w:tcW w:w="2835" w:type="dxa"/>
            <w:shd w:val="clear" w:color="auto" w:fill="D9D9D9"/>
          </w:tcPr>
          <w:p w14:paraId="0473765F" w14:textId="77777777" w:rsidR="00953CB4" w:rsidRPr="00953CB4" w:rsidRDefault="00953CB4" w:rsidP="00953CB4">
            <w:pPr>
              <w:adjustRightInd w:val="0"/>
              <w:snapToGrid w:val="0"/>
              <w:jc w:val="center"/>
              <w:rPr>
                <w:rFonts w:ascii="Calibri" w:eastAsia="SimSun" w:hAnsi="Calibri" w:cs="Times New Roman"/>
                <w:b/>
                <w:bCs/>
              </w:rPr>
            </w:pPr>
            <w:r>
              <w:rPr>
                <w:rFonts w:ascii="Calibri" w:hAnsi="Calibri"/>
                <w:b/>
                <w:bCs/>
              </w:rPr>
              <w:t>Productnaam</w:t>
            </w:r>
          </w:p>
        </w:tc>
        <w:tc>
          <w:tcPr>
            <w:tcW w:w="3826" w:type="dxa"/>
            <w:shd w:val="clear" w:color="auto" w:fill="D9D9D9"/>
          </w:tcPr>
          <w:p w14:paraId="5C90D99A" w14:textId="77777777" w:rsidR="00953CB4" w:rsidRPr="00953CB4" w:rsidRDefault="00953CB4" w:rsidP="00953CB4">
            <w:pPr>
              <w:adjustRightInd w:val="0"/>
              <w:snapToGrid w:val="0"/>
              <w:jc w:val="center"/>
              <w:rPr>
                <w:rFonts w:ascii="Calibri" w:eastAsia="SimSun" w:hAnsi="Calibri" w:cs="Times New Roman"/>
                <w:b/>
                <w:bCs/>
              </w:rPr>
            </w:pPr>
            <w:r>
              <w:rPr>
                <w:rFonts w:ascii="Calibri" w:hAnsi="Calibri"/>
                <w:b/>
                <w:bCs/>
              </w:rPr>
              <w:t>Productomschrijving</w:t>
            </w:r>
          </w:p>
        </w:tc>
      </w:tr>
      <w:tr w:rsidR="00953CB4" w:rsidRPr="00953CB4" w14:paraId="7B90F6B9" w14:textId="77777777" w:rsidTr="00D04F18">
        <w:tc>
          <w:tcPr>
            <w:tcW w:w="567" w:type="dxa"/>
            <w:vAlign w:val="center"/>
          </w:tcPr>
          <w:p w14:paraId="50FF2E92" w14:textId="77777777" w:rsidR="00953CB4" w:rsidRPr="00953CB4" w:rsidRDefault="00953CB4" w:rsidP="00953CB4">
            <w:pPr>
              <w:numPr>
                <w:ilvl w:val="0"/>
                <w:numId w:val="23"/>
              </w:numPr>
              <w:adjustRightInd w:val="0"/>
              <w:snapToGrid w:val="0"/>
              <w:jc w:val="center"/>
              <w:rPr>
                <w:rFonts w:ascii="Calibri" w:eastAsia="SimSun" w:hAnsi="Calibri" w:cs="Times New Roman"/>
              </w:rPr>
            </w:pPr>
          </w:p>
        </w:tc>
        <w:tc>
          <w:tcPr>
            <w:tcW w:w="2835" w:type="dxa"/>
            <w:vAlign w:val="center"/>
          </w:tcPr>
          <w:p w14:paraId="68AA78F8" w14:textId="77777777" w:rsidR="00953CB4" w:rsidRPr="00953CB4" w:rsidRDefault="00953CB4" w:rsidP="00953CB4">
            <w:pPr>
              <w:adjustRightInd w:val="0"/>
              <w:snapToGrid w:val="0"/>
              <w:jc w:val="center"/>
              <w:rPr>
                <w:rFonts w:ascii="Calibri" w:eastAsia="SimSun" w:hAnsi="Calibri" w:cs="Times New Roman"/>
              </w:rPr>
            </w:pPr>
            <w:r>
              <w:rPr>
                <w:rFonts w:ascii="Calibri" w:hAnsi="Calibri"/>
              </w:rPr>
              <w:t>Omvormer</w:t>
            </w:r>
          </w:p>
        </w:tc>
        <w:tc>
          <w:tcPr>
            <w:tcW w:w="3826" w:type="dxa"/>
            <w:vAlign w:val="center"/>
          </w:tcPr>
          <w:p w14:paraId="6EEFAB71" w14:textId="01DD7AE1" w:rsidR="00953CB4" w:rsidRPr="00953CB4" w:rsidRDefault="00953CB4" w:rsidP="00953CB4">
            <w:pPr>
              <w:adjustRightInd w:val="0"/>
              <w:snapToGrid w:val="0"/>
              <w:jc w:val="both"/>
              <w:rPr>
                <w:rFonts w:ascii="Calibri" w:eastAsia="SimSun" w:hAnsi="Calibri" w:cs="Times New Roman"/>
              </w:rPr>
            </w:pPr>
            <w:r>
              <w:rPr>
                <w:rFonts w:ascii="Calibri" w:hAnsi="Calibri"/>
              </w:rPr>
              <w:t xml:space="preserve">Het apparaat dat wordt gebruikt om de door fotovoltaïsche </w:t>
            </w:r>
            <w:r w:rsidR="00CA7D60">
              <w:rPr>
                <w:rFonts w:ascii="Calibri" w:hAnsi="Calibri"/>
              </w:rPr>
              <w:t>systemen</w:t>
            </w:r>
            <w:r>
              <w:rPr>
                <w:rFonts w:ascii="Calibri" w:hAnsi="Calibri"/>
              </w:rPr>
              <w:t xml:space="preserve"> geproduceerde gelijkstroom om te zetten in elektrische wisselstroom. </w:t>
            </w:r>
          </w:p>
        </w:tc>
      </w:tr>
      <w:tr w:rsidR="00953CB4" w:rsidRPr="00953CB4" w14:paraId="2F67A8FF" w14:textId="77777777" w:rsidTr="00D04F18">
        <w:tc>
          <w:tcPr>
            <w:tcW w:w="567" w:type="dxa"/>
            <w:vAlign w:val="center"/>
          </w:tcPr>
          <w:p w14:paraId="03560DF9" w14:textId="77777777" w:rsidR="00953CB4" w:rsidRPr="00953CB4" w:rsidRDefault="00953CB4" w:rsidP="00953CB4">
            <w:pPr>
              <w:numPr>
                <w:ilvl w:val="0"/>
                <w:numId w:val="23"/>
              </w:numPr>
              <w:adjustRightInd w:val="0"/>
              <w:snapToGrid w:val="0"/>
              <w:jc w:val="center"/>
              <w:rPr>
                <w:rFonts w:ascii="Calibri" w:eastAsia="SimSun" w:hAnsi="Calibri" w:cs="Times New Roman"/>
              </w:rPr>
            </w:pPr>
          </w:p>
        </w:tc>
        <w:tc>
          <w:tcPr>
            <w:tcW w:w="2835" w:type="dxa"/>
            <w:vAlign w:val="center"/>
          </w:tcPr>
          <w:p w14:paraId="1762B930" w14:textId="77777777" w:rsidR="00953CB4" w:rsidRPr="00953CB4" w:rsidRDefault="00953CB4" w:rsidP="00953CB4">
            <w:pPr>
              <w:adjustRightInd w:val="0"/>
              <w:snapToGrid w:val="0"/>
              <w:jc w:val="center"/>
              <w:rPr>
                <w:rFonts w:ascii="Calibri" w:eastAsia="SimSun" w:hAnsi="Calibri" w:cs="Times New Roman"/>
              </w:rPr>
            </w:pPr>
            <w:r>
              <w:rPr>
                <w:rFonts w:ascii="Calibri" w:hAnsi="Calibri"/>
              </w:rPr>
              <w:t>Bewakingsapparaten</w:t>
            </w:r>
          </w:p>
        </w:tc>
        <w:tc>
          <w:tcPr>
            <w:tcW w:w="3826" w:type="dxa"/>
            <w:vAlign w:val="center"/>
          </w:tcPr>
          <w:p w14:paraId="416734F6" w14:textId="5F26B484" w:rsidR="00953CB4" w:rsidRPr="00953CB4" w:rsidRDefault="00953CB4" w:rsidP="00953CB4">
            <w:pPr>
              <w:adjustRightInd w:val="0"/>
              <w:snapToGrid w:val="0"/>
              <w:jc w:val="both"/>
              <w:rPr>
                <w:rFonts w:ascii="Calibri" w:eastAsia="SimSun" w:hAnsi="Calibri" w:cs="Times New Roman"/>
              </w:rPr>
            </w:pPr>
            <w:r>
              <w:rPr>
                <w:rFonts w:ascii="Calibri" w:hAnsi="Calibri"/>
              </w:rPr>
              <w:t>Met inbegrip van geïntegreerde en niet-geïntegreerde</w:t>
            </w:r>
            <w:r w:rsidR="00CA7D60">
              <w:rPr>
                <w:rFonts w:ascii="Calibri" w:hAnsi="Calibri"/>
              </w:rPr>
              <w:t xml:space="preserve"> </w:t>
            </w:r>
            <w:r>
              <w:rPr>
                <w:rFonts w:ascii="Calibri" w:hAnsi="Calibri"/>
              </w:rPr>
              <w:t>bewakingsapparatuur. Geïntegreerde bewakingsapparaten verwijzen naar de bewakingsproducten die met de omvormer zijn geïntegreerd door middel van ingebouwde of installatie van vervangende producten. Niet-geïntegreerde bewakingsapparatuur verwijst naar de bewakingsproducten die extern met de omvormer zijn verbonden.</w:t>
            </w:r>
          </w:p>
        </w:tc>
      </w:tr>
    </w:tbl>
    <w:p w14:paraId="36CAFA21" w14:textId="77777777" w:rsidR="00953CB4" w:rsidRPr="00953CB4" w:rsidRDefault="00953CB4" w:rsidP="00953CB4">
      <w:pPr>
        <w:adjustRightInd w:val="0"/>
        <w:snapToGrid w:val="0"/>
        <w:ind w:left="1701"/>
        <w:jc w:val="both"/>
        <w:rPr>
          <w:rFonts w:ascii="Calibri" w:eastAsia="SimSun" w:hAnsi="Calibri" w:cs="Times New Roman"/>
          <w:color w:val="auto"/>
        </w:rPr>
      </w:pPr>
    </w:p>
    <w:p w14:paraId="23EAA65F" w14:textId="1B135DCB" w:rsidR="00953CB4" w:rsidRPr="00953CB4" w:rsidRDefault="00953CB4" w:rsidP="00953CB4">
      <w:pPr>
        <w:adjustRightInd w:val="0"/>
        <w:snapToGrid w:val="0"/>
        <w:ind w:left="851"/>
        <w:jc w:val="both"/>
        <w:rPr>
          <w:rFonts w:ascii="Calibri" w:eastAsia="SimSun" w:hAnsi="Calibri" w:cs="Times New Roman"/>
          <w:color w:val="auto"/>
        </w:rPr>
      </w:pPr>
      <w:r>
        <w:rPr>
          <w:rFonts w:ascii="Calibri" w:hAnsi="Calibri"/>
          <w:color w:val="auto"/>
        </w:rPr>
        <w:t xml:space="preserve">Deze </w:t>
      </w:r>
      <w:r w:rsidR="00504892">
        <w:rPr>
          <w:rFonts w:ascii="Calibri" w:hAnsi="Calibri"/>
          <w:color w:val="auto"/>
        </w:rPr>
        <w:t xml:space="preserve">garantievoorwaarden van AISWEI </w:t>
      </w:r>
      <w:r w:rsidR="00CA7D60">
        <w:rPr>
          <w:rFonts w:ascii="Calibri" w:hAnsi="Calibri"/>
          <w:color w:val="auto"/>
        </w:rPr>
        <w:t>(</w:t>
      </w:r>
      <w:r>
        <w:rPr>
          <w:rFonts w:ascii="Calibri" w:hAnsi="Calibri"/>
          <w:color w:val="auto"/>
        </w:rPr>
        <w:t>QWA</w:t>
      </w:r>
      <w:r w:rsidR="00CA7D60">
        <w:rPr>
          <w:rFonts w:ascii="Calibri" w:hAnsi="Calibri"/>
          <w:color w:val="auto"/>
        </w:rPr>
        <w:t>)</w:t>
      </w:r>
      <w:r>
        <w:rPr>
          <w:rFonts w:ascii="Calibri" w:hAnsi="Calibri"/>
          <w:color w:val="auto"/>
        </w:rPr>
        <w:t xml:space="preserve"> is niet van toepassing op reserveonderdelen of accessoires, verbruiksonderdelen of structurele onderdelen van de producten onder garantie (inclusief maar niet beperkt tot productaccessoires, installatieonderdelen, achterpanelen, kwetsbare onderdelen en andere gelijkaardige onderdelen) verstrekt door AISWEI aan de Klant. De klant gaat ermee akkoord dat, tenzij anders bepaald door de toepasselijke wetgeving, AISWEI niet verplicht is om</w:t>
      </w:r>
      <w:r w:rsidR="00CA7D60">
        <w:rPr>
          <w:rFonts w:ascii="Calibri" w:hAnsi="Calibri"/>
          <w:color w:val="auto"/>
        </w:rPr>
        <w:t xml:space="preserve"> kwaliteitsgarantieservice</w:t>
      </w:r>
      <w:r>
        <w:rPr>
          <w:rFonts w:ascii="Calibri" w:hAnsi="Calibri"/>
          <w:color w:val="auto"/>
        </w:rPr>
        <w:t xml:space="preserve"> </w:t>
      </w:r>
      <w:r w:rsidR="00CA7D60">
        <w:rPr>
          <w:rFonts w:ascii="Calibri" w:hAnsi="Calibri"/>
          <w:color w:val="auto"/>
        </w:rPr>
        <w:t>(</w:t>
      </w:r>
      <w:r>
        <w:rPr>
          <w:rFonts w:ascii="Calibri" w:hAnsi="Calibri"/>
          <w:color w:val="auto"/>
        </w:rPr>
        <w:t>QW-services</w:t>
      </w:r>
      <w:r w:rsidR="00CA7D60">
        <w:rPr>
          <w:rFonts w:ascii="Calibri" w:hAnsi="Calibri"/>
          <w:color w:val="auto"/>
        </w:rPr>
        <w:t>)</w:t>
      </w:r>
      <w:r>
        <w:rPr>
          <w:rFonts w:ascii="Calibri" w:hAnsi="Calibri"/>
          <w:color w:val="auto"/>
        </w:rPr>
        <w:t xml:space="preserve"> te leveren voor de bovengenoemde producten. </w:t>
      </w:r>
    </w:p>
    <w:p w14:paraId="7BFD50F1" w14:textId="77777777" w:rsidR="00953CB4" w:rsidRPr="00953CB4" w:rsidRDefault="00953CB4" w:rsidP="00953CB4">
      <w:pPr>
        <w:adjustRightInd w:val="0"/>
        <w:snapToGrid w:val="0"/>
        <w:ind w:left="1701"/>
        <w:jc w:val="both"/>
        <w:rPr>
          <w:rFonts w:ascii="Calibri" w:eastAsia="SimSun" w:hAnsi="Calibri" w:cs="Times New Roman"/>
          <w:color w:val="auto"/>
        </w:rPr>
      </w:pPr>
    </w:p>
    <w:p w14:paraId="401723DD" w14:textId="77777777" w:rsidR="00953CB4" w:rsidRPr="00953CB4" w:rsidRDefault="00953CB4" w:rsidP="00953CB4">
      <w:pPr>
        <w:keepNext/>
        <w:keepLines/>
        <w:adjustRightInd w:val="0"/>
        <w:snapToGrid w:val="0"/>
        <w:ind w:left="851" w:hanging="851"/>
        <w:jc w:val="both"/>
        <w:outlineLvl w:val="1"/>
        <w:rPr>
          <w:rFonts w:ascii="Calibri" w:eastAsia="SimSun" w:hAnsi="Calibri" w:cs="Times New Roman"/>
          <w:b/>
          <w:color w:val="auto"/>
        </w:rPr>
      </w:pPr>
      <w:r>
        <w:rPr>
          <w:rFonts w:ascii="Calibri" w:hAnsi="Calibri"/>
          <w:b/>
          <w:color w:val="auto"/>
        </w:rPr>
        <w:t>1.2</w:t>
      </w:r>
      <w:r>
        <w:rPr>
          <w:rFonts w:ascii="Calibri" w:hAnsi="Calibri"/>
          <w:b/>
          <w:color w:val="auto"/>
        </w:rPr>
        <w:tab/>
        <w:t>Garantiegebied</w:t>
      </w:r>
    </w:p>
    <w:p w14:paraId="52C7A7EE" w14:textId="77777777" w:rsidR="00953CB4" w:rsidRPr="00953CB4" w:rsidRDefault="00953CB4" w:rsidP="00953CB4">
      <w:pPr>
        <w:adjustRightInd w:val="0"/>
        <w:snapToGrid w:val="0"/>
        <w:jc w:val="both"/>
        <w:rPr>
          <w:rFonts w:ascii="Calibri" w:eastAsia="SimSun" w:hAnsi="Calibri" w:cs="Times New Roman"/>
          <w:color w:val="auto"/>
        </w:rPr>
      </w:pPr>
    </w:p>
    <w:p w14:paraId="50823CB6" w14:textId="7C04267B" w:rsidR="00953CB4" w:rsidRPr="00953CB4" w:rsidRDefault="00504892" w:rsidP="00953CB4">
      <w:pPr>
        <w:adjustRightInd w:val="0"/>
        <w:snapToGrid w:val="0"/>
        <w:ind w:left="851"/>
        <w:jc w:val="both"/>
        <w:rPr>
          <w:rFonts w:ascii="Calibri" w:eastAsia="SimSun" w:hAnsi="Calibri" w:cs="Times New Roman"/>
          <w:color w:val="auto"/>
        </w:rPr>
      </w:pPr>
      <w:r>
        <w:rPr>
          <w:rFonts w:ascii="Calibri" w:hAnsi="Calibri"/>
          <w:color w:val="auto"/>
        </w:rPr>
        <w:lastRenderedPageBreak/>
        <w:t xml:space="preserve">Deze garantievoorwaarden van AISWEI </w:t>
      </w:r>
      <w:r w:rsidR="00CA7D60">
        <w:rPr>
          <w:rFonts w:ascii="Calibri" w:hAnsi="Calibri"/>
          <w:color w:val="auto"/>
        </w:rPr>
        <w:t>(</w:t>
      </w:r>
      <w:r w:rsidR="00953CB4">
        <w:rPr>
          <w:rFonts w:ascii="Calibri" w:hAnsi="Calibri"/>
          <w:color w:val="auto"/>
        </w:rPr>
        <w:t>QWA</w:t>
      </w:r>
      <w:r w:rsidR="00CA7D60">
        <w:rPr>
          <w:rFonts w:ascii="Calibri" w:hAnsi="Calibri"/>
          <w:color w:val="auto"/>
        </w:rPr>
        <w:t>)</w:t>
      </w:r>
      <w:r w:rsidR="00953CB4">
        <w:rPr>
          <w:rFonts w:ascii="Calibri" w:hAnsi="Calibri"/>
          <w:color w:val="auto"/>
        </w:rPr>
        <w:t xml:space="preserve"> is uitsluitend van toepassing op de internationale markt, met uitzondering van het vasteland van China, Hong Kong, Macao en Taiwan(“Garantiegebied”). </w:t>
      </w:r>
    </w:p>
    <w:p w14:paraId="430B568E" w14:textId="77777777" w:rsidR="00011FDF" w:rsidRPr="00953CB4" w:rsidRDefault="00011FDF" w:rsidP="00953CB4">
      <w:pPr>
        <w:adjustRightInd w:val="0"/>
        <w:snapToGrid w:val="0"/>
        <w:ind w:left="1702" w:hanging="851"/>
        <w:jc w:val="both"/>
        <w:rPr>
          <w:rFonts w:ascii="Calibri" w:eastAsia="SimSun" w:hAnsi="Calibri" w:cs="Times New Roman"/>
          <w:color w:val="auto"/>
        </w:rPr>
      </w:pPr>
    </w:p>
    <w:p w14:paraId="0FA693C3" w14:textId="6B501EFF" w:rsidR="00953CB4" w:rsidRPr="00953CB4" w:rsidRDefault="00953CB4" w:rsidP="00953CB4">
      <w:pPr>
        <w:keepNext/>
        <w:keepLines/>
        <w:adjustRightInd w:val="0"/>
        <w:snapToGrid w:val="0"/>
        <w:ind w:left="891" w:hangingChars="405" w:hanging="891"/>
        <w:jc w:val="center"/>
        <w:outlineLvl w:val="0"/>
        <w:rPr>
          <w:rFonts w:ascii="Calibri" w:eastAsia="SimSun" w:hAnsi="Calibri" w:cs="Times New Roman"/>
          <w:b/>
          <w:color w:val="auto"/>
        </w:rPr>
      </w:pPr>
      <w:r>
        <w:rPr>
          <w:rFonts w:ascii="Calibri" w:hAnsi="Calibri"/>
          <w:b/>
          <w:color w:val="auto"/>
        </w:rPr>
        <w:t>Artikel 2</w:t>
      </w:r>
      <w:r>
        <w:rPr>
          <w:rFonts w:ascii="Calibri" w:hAnsi="Calibri"/>
          <w:b/>
          <w:color w:val="auto"/>
        </w:rPr>
        <w:tab/>
        <w:t>Standaard Garantieperiode en Verlengde Garantieperiode</w:t>
      </w:r>
    </w:p>
    <w:p w14:paraId="047F6467" w14:textId="6D0CE86F" w:rsidR="00953CB4" w:rsidRPr="00953CB4" w:rsidRDefault="00953CB4" w:rsidP="00953CB4">
      <w:pPr>
        <w:adjustRightInd w:val="0"/>
        <w:snapToGrid w:val="0"/>
        <w:ind w:left="1702" w:hanging="851"/>
        <w:jc w:val="both"/>
        <w:rPr>
          <w:rFonts w:ascii="Calibri" w:eastAsia="SimSun" w:hAnsi="Calibri" w:cs="Times New Roman"/>
          <w:color w:val="auto"/>
        </w:rPr>
      </w:pPr>
    </w:p>
    <w:p w14:paraId="263B7E9D" w14:textId="3F069F55" w:rsidR="00953CB4" w:rsidRPr="00953CB4" w:rsidRDefault="00953CB4" w:rsidP="00953CB4">
      <w:pPr>
        <w:keepNext/>
        <w:keepLines/>
        <w:adjustRightInd w:val="0"/>
        <w:snapToGrid w:val="0"/>
        <w:ind w:left="851" w:hanging="851"/>
        <w:jc w:val="both"/>
        <w:outlineLvl w:val="1"/>
        <w:rPr>
          <w:rFonts w:ascii="Calibri" w:eastAsia="SimSun" w:hAnsi="Calibri" w:cs="Times New Roman"/>
          <w:b/>
          <w:color w:val="auto"/>
        </w:rPr>
      </w:pPr>
      <w:r>
        <w:rPr>
          <w:rFonts w:ascii="Calibri" w:hAnsi="Calibri"/>
          <w:b/>
          <w:color w:val="auto"/>
        </w:rPr>
        <w:t>2.1</w:t>
      </w:r>
      <w:r>
        <w:rPr>
          <w:rFonts w:ascii="Calibri" w:hAnsi="Calibri"/>
          <w:b/>
          <w:color w:val="auto"/>
        </w:rPr>
        <w:tab/>
        <w:t>Standaard Garantieperiode</w:t>
      </w:r>
    </w:p>
    <w:p w14:paraId="5375138B" w14:textId="77777777" w:rsidR="00953CB4" w:rsidRPr="00953CB4" w:rsidRDefault="00953CB4" w:rsidP="00953CB4">
      <w:pPr>
        <w:adjustRightInd w:val="0"/>
        <w:snapToGrid w:val="0"/>
        <w:ind w:left="1702" w:hanging="851"/>
        <w:jc w:val="both"/>
        <w:rPr>
          <w:rFonts w:ascii="Calibri" w:eastAsia="SimSun" w:hAnsi="Calibri" w:cs="Times New Roman"/>
          <w:color w:val="auto"/>
        </w:rPr>
      </w:pPr>
    </w:p>
    <w:p w14:paraId="4D7B926A" w14:textId="06106792" w:rsidR="00953CB4" w:rsidRPr="00953CB4" w:rsidRDefault="00953CB4" w:rsidP="00953CB4">
      <w:pPr>
        <w:adjustRightInd w:val="0"/>
        <w:snapToGrid w:val="0"/>
        <w:ind w:left="1702" w:hanging="851"/>
        <w:jc w:val="both"/>
        <w:rPr>
          <w:rFonts w:ascii="Calibri" w:eastAsia="SimSun" w:hAnsi="Calibri" w:cs="Times New Roman"/>
          <w:color w:val="auto"/>
        </w:rPr>
      </w:pPr>
      <w:r>
        <w:rPr>
          <w:rFonts w:ascii="Calibri" w:hAnsi="Calibri"/>
          <w:color w:val="auto"/>
        </w:rPr>
        <w:t>2.1.1</w:t>
      </w:r>
      <w:r>
        <w:rPr>
          <w:rFonts w:ascii="Calibri" w:hAnsi="Calibri"/>
          <w:color w:val="auto"/>
        </w:rPr>
        <w:tab/>
        <w:t xml:space="preserve">Voor de producten met garantie geldt de volgende standaard garantieperiode (“Garantieperiode”) respectievelijk, tenzij anders overeengekomen in het gerelateerde koopcontract met betrekking tot het Product met Garantie tussen AISWEI en de Klant: </w:t>
      </w:r>
    </w:p>
    <w:p w14:paraId="18ACBAF6" w14:textId="77777777" w:rsidR="00953CB4" w:rsidRPr="00953CB4" w:rsidRDefault="00953CB4" w:rsidP="00953CB4">
      <w:pPr>
        <w:adjustRightInd w:val="0"/>
        <w:snapToGrid w:val="0"/>
        <w:ind w:left="1702" w:hanging="851"/>
        <w:jc w:val="both"/>
        <w:rPr>
          <w:rFonts w:ascii="Calibri" w:eastAsia="SimSun" w:hAnsi="Calibri" w:cs="Times New Roman"/>
          <w:color w:val="auto"/>
        </w:rPr>
      </w:pPr>
    </w:p>
    <w:tbl>
      <w:tblPr>
        <w:tblStyle w:val="10"/>
        <w:tblW w:w="0" w:type="auto"/>
        <w:tblInd w:w="1701" w:type="dxa"/>
        <w:tblLook w:val="04A0" w:firstRow="1" w:lastRow="0" w:firstColumn="1" w:lastColumn="0" w:noHBand="0" w:noVBand="1"/>
      </w:tblPr>
      <w:tblGrid>
        <w:gridCol w:w="534"/>
        <w:gridCol w:w="3543"/>
        <w:gridCol w:w="2552"/>
      </w:tblGrid>
      <w:tr w:rsidR="00953CB4" w:rsidRPr="00953CB4" w14:paraId="29502C46" w14:textId="77777777" w:rsidTr="00953CB4">
        <w:tc>
          <w:tcPr>
            <w:tcW w:w="534" w:type="dxa"/>
            <w:shd w:val="clear" w:color="auto" w:fill="D9D9D9"/>
          </w:tcPr>
          <w:p w14:paraId="358D29AA" w14:textId="77777777" w:rsidR="00953CB4" w:rsidRPr="00953CB4" w:rsidRDefault="00953CB4" w:rsidP="00953CB4">
            <w:pPr>
              <w:adjustRightInd w:val="0"/>
              <w:snapToGrid w:val="0"/>
              <w:jc w:val="center"/>
              <w:rPr>
                <w:rFonts w:ascii="Calibri" w:eastAsia="SimSun" w:hAnsi="Calibri" w:cs="Times New Roman"/>
                <w:b/>
                <w:bCs/>
              </w:rPr>
            </w:pPr>
            <w:r>
              <w:rPr>
                <w:rFonts w:ascii="Calibri" w:hAnsi="Calibri"/>
                <w:b/>
                <w:bCs/>
              </w:rPr>
              <w:t>Nr.</w:t>
            </w:r>
          </w:p>
        </w:tc>
        <w:tc>
          <w:tcPr>
            <w:tcW w:w="3543" w:type="dxa"/>
            <w:shd w:val="clear" w:color="auto" w:fill="D9D9D9"/>
          </w:tcPr>
          <w:p w14:paraId="03841E60" w14:textId="77777777" w:rsidR="00953CB4" w:rsidRPr="00953CB4" w:rsidRDefault="00953CB4" w:rsidP="00953CB4">
            <w:pPr>
              <w:adjustRightInd w:val="0"/>
              <w:snapToGrid w:val="0"/>
              <w:jc w:val="center"/>
              <w:rPr>
                <w:rFonts w:ascii="Calibri" w:eastAsia="SimSun" w:hAnsi="Calibri" w:cs="Times New Roman"/>
                <w:b/>
                <w:bCs/>
              </w:rPr>
            </w:pPr>
            <w:r>
              <w:rPr>
                <w:rFonts w:ascii="Calibri" w:hAnsi="Calibri"/>
                <w:b/>
                <w:bCs/>
              </w:rPr>
              <w:t>Productnaam</w:t>
            </w:r>
          </w:p>
        </w:tc>
        <w:tc>
          <w:tcPr>
            <w:tcW w:w="2552" w:type="dxa"/>
            <w:shd w:val="clear" w:color="auto" w:fill="D9D9D9"/>
          </w:tcPr>
          <w:p w14:paraId="7E8E0484" w14:textId="2971FA8B" w:rsidR="00953CB4" w:rsidRPr="00953CB4" w:rsidRDefault="00D66658" w:rsidP="00953CB4">
            <w:pPr>
              <w:adjustRightInd w:val="0"/>
              <w:snapToGrid w:val="0"/>
              <w:jc w:val="center"/>
              <w:rPr>
                <w:rFonts w:ascii="Calibri" w:eastAsia="SimSun" w:hAnsi="Calibri" w:cs="Times New Roman"/>
                <w:b/>
                <w:bCs/>
              </w:rPr>
            </w:pPr>
            <w:r>
              <w:rPr>
                <w:rFonts w:ascii="Calibri" w:hAnsi="Calibri"/>
                <w:b/>
                <w:bCs/>
              </w:rPr>
              <w:t>Standaard Garantieperiode</w:t>
            </w:r>
          </w:p>
        </w:tc>
      </w:tr>
      <w:tr w:rsidR="00953CB4" w:rsidRPr="00953CB4" w14:paraId="02237955" w14:textId="77777777" w:rsidTr="00D04F18">
        <w:tc>
          <w:tcPr>
            <w:tcW w:w="534" w:type="dxa"/>
          </w:tcPr>
          <w:p w14:paraId="03BF37B3" w14:textId="77777777" w:rsidR="00953CB4" w:rsidRPr="00953CB4" w:rsidRDefault="00953CB4" w:rsidP="00953CB4">
            <w:pPr>
              <w:numPr>
                <w:ilvl w:val="0"/>
                <w:numId w:val="24"/>
              </w:numPr>
              <w:adjustRightInd w:val="0"/>
              <w:snapToGrid w:val="0"/>
              <w:jc w:val="both"/>
              <w:rPr>
                <w:rFonts w:ascii="Calibri" w:eastAsia="SimSun" w:hAnsi="Calibri" w:cs="Times New Roman"/>
              </w:rPr>
            </w:pPr>
          </w:p>
        </w:tc>
        <w:tc>
          <w:tcPr>
            <w:tcW w:w="3543" w:type="dxa"/>
          </w:tcPr>
          <w:p w14:paraId="59C87F54" w14:textId="77777777" w:rsidR="00953CB4" w:rsidRPr="00953CB4" w:rsidRDefault="00953CB4" w:rsidP="00953CB4">
            <w:pPr>
              <w:adjustRightInd w:val="0"/>
              <w:snapToGrid w:val="0"/>
              <w:jc w:val="center"/>
              <w:rPr>
                <w:rFonts w:ascii="Calibri" w:eastAsia="SimSun" w:hAnsi="Calibri" w:cs="Times New Roman"/>
              </w:rPr>
            </w:pPr>
            <w:r>
              <w:rPr>
                <w:rFonts w:ascii="Calibri" w:hAnsi="Calibri"/>
              </w:rPr>
              <w:t>Omvormer</w:t>
            </w:r>
          </w:p>
        </w:tc>
        <w:tc>
          <w:tcPr>
            <w:tcW w:w="2552" w:type="dxa"/>
          </w:tcPr>
          <w:p w14:paraId="7BC9A748" w14:textId="77777777" w:rsidR="00953CB4" w:rsidRPr="00953CB4" w:rsidRDefault="00953CB4" w:rsidP="00953CB4">
            <w:pPr>
              <w:adjustRightInd w:val="0"/>
              <w:snapToGrid w:val="0"/>
              <w:jc w:val="center"/>
              <w:rPr>
                <w:rFonts w:ascii="Calibri" w:eastAsia="SimSun" w:hAnsi="Calibri" w:cs="Times New Roman"/>
              </w:rPr>
            </w:pPr>
            <w:r>
              <w:rPr>
                <w:rFonts w:ascii="Calibri" w:hAnsi="Calibri"/>
              </w:rPr>
              <w:t>5 jaar</w:t>
            </w:r>
          </w:p>
        </w:tc>
      </w:tr>
      <w:tr w:rsidR="00953CB4" w:rsidRPr="00953CB4" w14:paraId="7FBE31A8" w14:textId="77777777" w:rsidTr="00D04F18">
        <w:tc>
          <w:tcPr>
            <w:tcW w:w="534" w:type="dxa"/>
          </w:tcPr>
          <w:p w14:paraId="25F2753E" w14:textId="77777777" w:rsidR="00953CB4" w:rsidRPr="00953CB4" w:rsidRDefault="00953CB4" w:rsidP="00953CB4">
            <w:pPr>
              <w:numPr>
                <w:ilvl w:val="0"/>
                <w:numId w:val="24"/>
              </w:numPr>
              <w:adjustRightInd w:val="0"/>
              <w:snapToGrid w:val="0"/>
              <w:jc w:val="both"/>
              <w:rPr>
                <w:rFonts w:ascii="Calibri" w:eastAsia="SimSun" w:hAnsi="Calibri" w:cs="Times New Roman"/>
              </w:rPr>
            </w:pPr>
          </w:p>
        </w:tc>
        <w:tc>
          <w:tcPr>
            <w:tcW w:w="3543" w:type="dxa"/>
          </w:tcPr>
          <w:p w14:paraId="61888A50" w14:textId="77777777" w:rsidR="00953CB4" w:rsidRPr="00953CB4" w:rsidRDefault="00953CB4" w:rsidP="00953CB4">
            <w:pPr>
              <w:adjustRightInd w:val="0"/>
              <w:snapToGrid w:val="0"/>
              <w:jc w:val="center"/>
              <w:rPr>
                <w:rFonts w:ascii="Calibri" w:eastAsia="SimSun" w:hAnsi="Calibri" w:cs="Times New Roman"/>
              </w:rPr>
            </w:pPr>
            <w:r>
              <w:rPr>
                <w:rFonts w:ascii="Calibri" w:hAnsi="Calibri"/>
              </w:rPr>
              <w:t>Geïntegreerde Bewakingsapparaten</w:t>
            </w:r>
          </w:p>
        </w:tc>
        <w:tc>
          <w:tcPr>
            <w:tcW w:w="2552" w:type="dxa"/>
          </w:tcPr>
          <w:p w14:paraId="4E2F1825" w14:textId="77777777" w:rsidR="00953CB4" w:rsidRPr="00953CB4" w:rsidRDefault="00953CB4" w:rsidP="00953CB4">
            <w:pPr>
              <w:adjustRightInd w:val="0"/>
              <w:snapToGrid w:val="0"/>
              <w:jc w:val="center"/>
              <w:rPr>
                <w:rFonts w:ascii="Calibri" w:eastAsia="SimSun" w:hAnsi="Calibri" w:cs="Times New Roman"/>
              </w:rPr>
            </w:pPr>
            <w:r>
              <w:rPr>
                <w:rFonts w:ascii="Calibri" w:hAnsi="Calibri"/>
              </w:rPr>
              <w:t>5 jaar</w:t>
            </w:r>
          </w:p>
        </w:tc>
      </w:tr>
      <w:tr w:rsidR="00953CB4" w:rsidRPr="00953CB4" w14:paraId="5CC3D6A0" w14:textId="77777777" w:rsidTr="00D04F18">
        <w:tc>
          <w:tcPr>
            <w:tcW w:w="534" w:type="dxa"/>
          </w:tcPr>
          <w:p w14:paraId="3E8401A7" w14:textId="77777777" w:rsidR="00953CB4" w:rsidRPr="00953CB4" w:rsidRDefault="00953CB4" w:rsidP="00953CB4">
            <w:pPr>
              <w:numPr>
                <w:ilvl w:val="0"/>
                <w:numId w:val="24"/>
              </w:numPr>
              <w:adjustRightInd w:val="0"/>
              <w:snapToGrid w:val="0"/>
              <w:jc w:val="both"/>
              <w:rPr>
                <w:rFonts w:ascii="Calibri" w:eastAsia="SimSun" w:hAnsi="Calibri" w:cs="Times New Roman"/>
              </w:rPr>
            </w:pPr>
          </w:p>
        </w:tc>
        <w:tc>
          <w:tcPr>
            <w:tcW w:w="3543" w:type="dxa"/>
          </w:tcPr>
          <w:p w14:paraId="694034D0" w14:textId="77777777" w:rsidR="00953CB4" w:rsidRPr="00953CB4" w:rsidRDefault="00953CB4" w:rsidP="00953CB4">
            <w:pPr>
              <w:adjustRightInd w:val="0"/>
              <w:snapToGrid w:val="0"/>
              <w:jc w:val="center"/>
              <w:rPr>
                <w:rFonts w:ascii="Calibri" w:eastAsia="SimSun" w:hAnsi="Calibri" w:cs="Times New Roman"/>
              </w:rPr>
            </w:pPr>
            <w:r>
              <w:rPr>
                <w:rFonts w:ascii="Calibri" w:hAnsi="Calibri"/>
              </w:rPr>
              <w:t>Niet-Geïntegreerde Bewakingsapparaten</w:t>
            </w:r>
          </w:p>
        </w:tc>
        <w:tc>
          <w:tcPr>
            <w:tcW w:w="2552" w:type="dxa"/>
          </w:tcPr>
          <w:p w14:paraId="5F3704E6" w14:textId="77777777" w:rsidR="00953CB4" w:rsidRPr="00953CB4" w:rsidRDefault="00953CB4" w:rsidP="00953CB4">
            <w:pPr>
              <w:adjustRightInd w:val="0"/>
              <w:snapToGrid w:val="0"/>
              <w:jc w:val="center"/>
              <w:rPr>
                <w:rFonts w:ascii="Calibri" w:eastAsia="SimSun" w:hAnsi="Calibri" w:cs="Times New Roman"/>
              </w:rPr>
            </w:pPr>
            <w:r>
              <w:rPr>
                <w:rFonts w:ascii="Calibri" w:hAnsi="Calibri"/>
              </w:rPr>
              <w:t>2 jaar</w:t>
            </w:r>
          </w:p>
        </w:tc>
      </w:tr>
    </w:tbl>
    <w:p w14:paraId="600DA79E" w14:textId="77777777" w:rsidR="00953CB4" w:rsidRPr="00953CB4" w:rsidRDefault="00953CB4" w:rsidP="00953CB4">
      <w:pPr>
        <w:adjustRightInd w:val="0"/>
        <w:snapToGrid w:val="0"/>
        <w:ind w:left="1701"/>
        <w:jc w:val="both"/>
        <w:rPr>
          <w:rFonts w:ascii="Calibri" w:eastAsia="SimSun" w:hAnsi="Calibri" w:cs="Times New Roman"/>
          <w:color w:val="auto"/>
        </w:rPr>
      </w:pPr>
    </w:p>
    <w:p w14:paraId="06E43D08" w14:textId="66FEF439" w:rsidR="00953CB4" w:rsidRPr="00953CB4" w:rsidRDefault="00953CB4" w:rsidP="00953CB4">
      <w:pPr>
        <w:adjustRightInd w:val="0"/>
        <w:snapToGrid w:val="0"/>
        <w:ind w:left="1701"/>
        <w:jc w:val="both"/>
        <w:rPr>
          <w:rFonts w:ascii="Calibri" w:eastAsia="SimSun" w:hAnsi="Calibri" w:cs="Times New Roman"/>
          <w:color w:val="auto"/>
        </w:rPr>
      </w:pPr>
      <w:r>
        <w:rPr>
          <w:rFonts w:ascii="Calibri" w:hAnsi="Calibri"/>
          <w:color w:val="auto"/>
        </w:rPr>
        <w:t xml:space="preserve">De Standaardgarantieperiode begint op de eerste van de volgende: (1) de datum waarop de eerste installatie van de Producten met Garantie is voltooid; (2) 6 maanden na de verzendingsdatum van AISWEI. </w:t>
      </w:r>
    </w:p>
    <w:p w14:paraId="7D060D35" w14:textId="77777777" w:rsidR="00953CB4" w:rsidRPr="00953CB4" w:rsidRDefault="00953CB4" w:rsidP="00953CB4">
      <w:pPr>
        <w:adjustRightInd w:val="0"/>
        <w:snapToGrid w:val="0"/>
        <w:ind w:left="1701"/>
        <w:jc w:val="both"/>
        <w:rPr>
          <w:rFonts w:ascii="Calibri" w:eastAsia="SimSun" w:hAnsi="Calibri" w:cs="Times New Roman"/>
          <w:color w:val="auto"/>
        </w:rPr>
      </w:pPr>
    </w:p>
    <w:p w14:paraId="6C359806" w14:textId="5B4A6455" w:rsidR="00953CB4" w:rsidRPr="00953CB4" w:rsidRDefault="00953CB4" w:rsidP="00953CB4">
      <w:pPr>
        <w:adjustRightInd w:val="0"/>
        <w:snapToGrid w:val="0"/>
        <w:ind w:left="1702" w:hanging="851"/>
        <w:rPr>
          <w:rFonts w:ascii="Calibri" w:eastAsia="SimSun" w:hAnsi="Calibri" w:cs="Times New Roman"/>
          <w:color w:val="auto"/>
        </w:rPr>
      </w:pPr>
      <w:r>
        <w:rPr>
          <w:rFonts w:ascii="Calibri" w:hAnsi="Calibri"/>
          <w:color w:val="auto"/>
        </w:rPr>
        <w:t>2.1.2</w:t>
      </w:r>
      <w:r>
        <w:rPr>
          <w:rFonts w:ascii="Calibri" w:hAnsi="Calibri"/>
          <w:color w:val="auto"/>
        </w:rPr>
        <w:tab/>
        <w:t>Voor de Producten met Garantie buiten de Garantieperiode, is AISWEI bereid om de klant gratis levenslange adviesdiensten te bieden</w:t>
      </w:r>
      <w:r w:rsidR="00CA7D60">
        <w:rPr>
          <w:rFonts w:ascii="Calibri" w:hAnsi="Calibri"/>
          <w:color w:val="auto"/>
        </w:rPr>
        <w:t xml:space="preserve"> </w:t>
      </w:r>
      <w:r>
        <w:rPr>
          <w:rFonts w:ascii="Calibri" w:hAnsi="Calibri"/>
          <w:color w:val="auto"/>
        </w:rPr>
        <w:t>(uitsluitend telefonisch, per e-mail of op andere door AISWEI schriftelijk aan te wijzen middelen). Als de klant AISWEI verzoekt om buiten de garantieperiode andere kwaliteitsgarantieservices te leveren voor de Producten met Garantie, heeft AISWEI het recht om servicekosten in rekening te brengen bij de Klant volgens de specifieke services. De norm van voornoemde servicevergoedingen is onderworpen aan de schriftelijke bepalingen van AISWEI. De specifieke informatie is op te vragen bij het verkooppersoneel van AISWEI.</w:t>
      </w:r>
    </w:p>
    <w:p w14:paraId="5F15FC10" w14:textId="77777777" w:rsidR="00953CB4" w:rsidRPr="00953CB4" w:rsidRDefault="00953CB4" w:rsidP="00953CB4">
      <w:pPr>
        <w:adjustRightInd w:val="0"/>
        <w:snapToGrid w:val="0"/>
        <w:jc w:val="both"/>
        <w:rPr>
          <w:rFonts w:ascii="Calibri" w:eastAsia="SimSun" w:hAnsi="Calibri" w:cs="Times New Roman"/>
          <w:color w:val="auto"/>
        </w:rPr>
      </w:pPr>
    </w:p>
    <w:p w14:paraId="6973E294" w14:textId="7975804C" w:rsidR="00953CB4" w:rsidRPr="00953CB4" w:rsidRDefault="00953CB4" w:rsidP="00953CB4">
      <w:pPr>
        <w:keepNext/>
        <w:keepLines/>
        <w:adjustRightInd w:val="0"/>
        <w:snapToGrid w:val="0"/>
        <w:ind w:left="851" w:hanging="851"/>
        <w:jc w:val="both"/>
        <w:outlineLvl w:val="1"/>
        <w:rPr>
          <w:rFonts w:ascii="Calibri" w:eastAsia="SimSun" w:hAnsi="Calibri" w:cs="Times New Roman"/>
          <w:b/>
          <w:color w:val="auto"/>
        </w:rPr>
      </w:pPr>
      <w:r>
        <w:rPr>
          <w:rFonts w:ascii="Calibri" w:hAnsi="Calibri"/>
          <w:b/>
          <w:color w:val="auto"/>
        </w:rPr>
        <w:t>2.2</w:t>
      </w:r>
      <w:r>
        <w:rPr>
          <w:rFonts w:ascii="Calibri" w:hAnsi="Calibri"/>
          <w:b/>
          <w:color w:val="auto"/>
        </w:rPr>
        <w:tab/>
        <w:t>Verlengde Garantieperiode</w:t>
      </w:r>
    </w:p>
    <w:p w14:paraId="1DC82FC5" w14:textId="77777777" w:rsidR="00953CB4" w:rsidRPr="00953CB4" w:rsidRDefault="00953CB4" w:rsidP="00953CB4">
      <w:pPr>
        <w:adjustRightInd w:val="0"/>
        <w:snapToGrid w:val="0"/>
        <w:jc w:val="both"/>
        <w:rPr>
          <w:rFonts w:ascii="Calibri" w:eastAsia="SimSun" w:hAnsi="Calibri" w:cs="Times New Roman"/>
          <w:color w:val="auto"/>
        </w:rPr>
      </w:pPr>
    </w:p>
    <w:p w14:paraId="23DD508A" w14:textId="762BF82D" w:rsidR="00953CB4" w:rsidRPr="00953CB4" w:rsidRDefault="00953CB4" w:rsidP="00953CB4">
      <w:pPr>
        <w:adjustRightInd w:val="0"/>
        <w:snapToGrid w:val="0"/>
        <w:ind w:left="1702" w:hanging="851"/>
        <w:jc w:val="both"/>
        <w:rPr>
          <w:rFonts w:ascii="Calibri" w:eastAsia="SimSun" w:hAnsi="Calibri" w:cs="Times New Roman"/>
          <w:color w:val="auto"/>
        </w:rPr>
      </w:pPr>
      <w:r>
        <w:rPr>
          <w:rFonts w:ascii="Calibri" w:hAnsi="Calibri"/>
          <w:color w:val="auto"/>
        </w:rPr>
        <w:t>2.2.1</w:t>
      </w:r>
      <w:r>
        <w:rPr>
          <w:rFonts w:ascii="Calibri" w:hAnsi="Calibri"/>
          <w:color w:val="auto"/>
        </w:rPr>
        <w:tab/>
        <w:t xml:space="preserve">Voor het Omvormerproduct, kan de klant AISWEI verzoeken om de verlengde </w:t>
      </w:r>
      <w:r w:rsidR="00CA7D60">
        <w:rPr>
          <w:rFonts w:ascii="Calibri" w:hAnsi="Calibri"/>
          <w:color w:val="auto"/>
        </w:rPr>
        <w:t>kwaliteitsgarantieservice (</w:t>
      </w:r>
      <w:r>
        <w:rPr>
          <w:rFonts w:ascii="Calibri" w:hAnsi="Calibri"/>
          <w:color w:val="auto"/>
        </w:rPr>
        <w:t>QW-services</w:t>
      </w:r>
      <w:r w:rsidR="00CA7D60">
        <w:rPr>
          <w:rFonts w:ascii="Calibri" w:hAnsi="Calibri"/>
          <w:color w:val="auto"/>
        </w:rPr>
        <w:t>)</w:t>
      </w:r>
      <w:r>
        <w:rPr>
          <w:rFonts w:ascii="Calibri" w:hAnsi="Calibri"/>
          <w:color w:val="auto"/>
        </w:rPr>
        <w:t xml:space="preserve"> te kopen voor de periode na het verstrijken van de oorspronkelijke garantieperiode (“Verlengde Garantie”). </w:t>
      </w:r>
    </w:p>
    <w:p w14:paraId="7C678BE8" w14:textId="77777777" w:rsidR="00953CB4" w:rsidRPr="00953CB4" w:rsidRDefault="00953CB4" w:rsidP="00953CB4">
      <w:pPr>
        <w:adjustRightInd w:val="0"/>
        <w:snapToGrid w:val="0"/>
        <w:ind w:left="1702" w:hanging="851"/>
        <w:jc w:val="both"/>
        <w:rPr>
          <w:rFonts w:ascii="Calibri" w:eastAsia="SimSun" w:hAnsi="Calibri" w:cs="Times New Roman"/>
          <w:color w:val="auto"/>
        </w:rPr>
      </w:pPr>
    </w:p>
    <w:p w14:paraId="2B6F31F4" w14:textId="603DDA20" w:rsidR="00953CB4" w:rsidRPr="00953CB4" w:rsidRDefault="00953CB4" w:rsidP="00953CB4">
      <w:pPr>
        <w:adjustRightInd w:val="0"/>
        <w:snapToGrid w:val="0"/>
        <w:ind w:left="1702" w:hanging="851"/>
        <w:jc w:val="both"/>
        <w:rPr>
          <w:rFonts w:ascii="Calibri" w:eastAsia="SimSun" w:hAnsi="Calibri" w:cs="Times New Roman"/>
          <w:color w:val="auto"/>
        </w:rPr>
      </w:pPr>
      <w:r>
        <w:rPr>
          <w:rFonts w:ascii="Calibri" w:hAnsi="Calibri"/>
          <w:color w:val="auto"/>
        </w:rPr>
        <w:t>2.2.2</w:t>
      </w:r>
      <w:r>
        <w:rPr>
          <w:rFonts w:ascii="Calibri" w:hAnsi="Calibri"/>
          <w:color w:val="auto"/>
        </w:rPr>
        <w:tab/>
        <w:t xml:space="preserve">De Klant kan, naar eigen goeddunken, de Verlengde Garantie van AISWEI kopen volgens de volgende periode: </w:t>
      </w:r>
    </w:p>
    <w:p w14:paraId="63DC1C0E" w14:textId="77777777" w:rsidR="00953CB4" w:rsidRPr="00953CB4" w:rsidRDefault="00953CB4" w:rsidP="00953CB4">
      <w:pPr>
        <w:adjustRightInd w:val="0"/>
        <w:snapToGrid w:val="0"/>
        <w:ind w:left="1702" w:hanging="851"/>
        <w:jc w:val="both"/>
        <w:rPr>
          <w:rFonts w:ascii="Calibri" w:eastAsia="SimSun" w:hAnsi="Calibri" w:cs="Times New Roman"/>
          <w:color w:val="auto"/>
        </w:rPr>
      </w:pPr>
    </w:p>
    <w:p w14:paraId="0E2D2AB1" w14:textId="77777777" w:rsidR="00953CB4" w:rsidRPr="00953CB4" w:rsidRDefault="00953CB4" w:rsidP="00953CB4">
      <w:pPr>
        <w:adjustRightInd w:val="0"/>
        <w:snapToGrid w:val="0"/>
        <w:ind w:left="2552" w:hanging="851"/>
        <w:jc w:val="both"/>
        <w:rPr>
          <w:rFonts w:ascii="Calibri" w:eastAsia="SimSun" w:hAnsi="Calibri" w:cs="Times New Roman"/>
          <w:color w:val="auto"/>
        </w:rPr>
      </w:pPr>
      <w:r>
        <w:rPr>
          <w:rFonts w:ascii="Calibri" w:hAnsi="Calibri"/>
          <w:color w:val="auto"/>
        </w:rPr>
        <w:t>(1)</w:t>
      </w:r>
      <w:r>
        <w:rPr>
          <w:rFonts w:ascii="Calibri" w:hAnsi="Calibri"/>
          <w:color w:val="auto"/>
        </w:rPr>
        <w:tab/>
        <w:t xml:space="preserve">5  jaar, </w:t>
      </w:r>
    </w:p>
    <w:p w14:paraId="75CB8776" w14:textId="77777777" w:rsidR="00953CB4" w:rsidRPr="00953CB4" w:rsidRDefault="00953CB4" w:rsidP="00953CB4">
      <w:pPr>
        <w:adjustRightInd w:val="0"/>
        <w:snapToGrid w:val="0"/>
        <w:ind w:left="2552" w:hanging="851"/>
        <w:jc w:val="both"/>
        <w:rPr>
          <w:rFonts w:ascii="Calibri" w:eastAsia="SimSun" w:hAnsi="Calibri" w:cs="Times New Roman"/>
          <w:color w:val="auto"/>
        </w:rPr>
      </w:pPr>
      <w:r>
        <w:rPr>
          <w:rFonts w:ascii="Calibri" w:hAnsi="Calibri"/>
          <w:color w:val="auto"/>
        </w:rPr>
        <w:t>(2)</w:t>
      </w:r>
      <w:r>
        <w:rPr>
          <w:rFonts w:ascii="Calibri" w:hAnsi="Calibri"/>
          <w:color w:val="auto"/>
        </w:rPr>
        <w:tab/>
        <w:t>10  jaar, of</w:t>
      </w:r>
    </w:p>
    <w:p w14:paraId="1C18BECB" w14:textId="77777777" w:rsidR="00953CB4" w:rsidRPr="00953CB4" w:rsidRDefault="00953CB4" w:rsidP="00953CB4">
      <w:pPr>
        <w:adjustRightInd w:val="0"/>
        <w:snapToGrid w:val="0"/>
        <w:ind w:left="2552" w:hanging="851"/>
        <w:jc w:val="both"/>
        <w:rPr>
          <w:rFonts w:ascii="Calibri" w:eastAsia="SimSun" w:hAnsi="Calibri" w:cs="Times New Roman"/>
          <w:color w:val="auto"/>
        </w:rPr>
      </w:pPr>
      <w:r>
        <w:rPr>
          <w:rFonts w:ascii="Calibri" w:hAnsi="Calibri"/>
          <w:color w:val="auto"/>
        </w:rPr>
        <w:t>(3)</w:t>
      </w:r>
      <w:r>
        <w:rPr>
          <w:rFonts w:ascii="Calibri" w:hAnsi="Calibri"/>
          <w:color w:val="auto"/>
        </w:rPr>
        <w:tab/>
        <w:t>15  jaar.</w:t>
      </w:r>
    </w:p>
    <w:p w14:paraId="7C5C2E36" w14:textId="77777777" w:rsidR="00953CB4" w:rsidRPr="00953CB4" w:rsidRDefault="00953CB4" w:rsidP="00953CB4">
      <w:pPr>
        <w:adjustRightInd w:val="0"/>
        <w:snapToGrid w:val="0"/>
        <w:ind w:left="2552" w:hanging="851"/>
        <w:jc w:val="both"/>
        <w:rPr>
          <w:rFonts w:ascii="Calibri" w:eastAsia="SimSun" w:hAnsi="Calibri" w:cs="Times New Roman"/>
          <w:color w:val="auto"/>
        </w:rPr>
      </w:pPr>
    </w:p>
    <w:p w14:paraId="7765BDDB" w14:textId="7481289C" w:rsidR="00953CB4" w:rsidRPr="00953CB4" w:rsidRDefault="00953CB4" w:rsidP="00953CB4">
      <w:pPr>
        <w:adjustRightInd w:val="0"/>
        <w:snapToGrid w:val="0"/>
        <w:ind w:left="1701"/>
        <w:jc w:val="both"/>
        <w:rPr>
          <w:rFonts w:ascii="Calibri" w:eastAsia="SimSun" w:hAnsi="Calibri" w:cs="Times New Roman"/>
          <w:color w:val="auto"/>
        </w:rPr>
      </w:pPr>
      <w:r>
        <w:rPr>
          <w:rFonts w:ascii="Calibri" w:hAnsi="Calibri"/>
          <w:color w:val="auto"/>
        </w:rPr>
        <w:t>De voorwaarden voor de aankoop, specifieke prijslijst en relevante service-omvang van de Uitgebreide Garantie zijn onderworpen aan de schriftelijke bepalingen van AISWEI. De specifieke informatie is op te vragen bij het verkooppersoneel van AISWEI.</w:t>
      </w:r>
    </w:p>
    <w:p w14:paraId="15317EA9" w14:textId="77777777" w:rsidR="00953CB4" w:rsidRPr="00953CB4" w:rsidRDefault="00953CB4" w:rsidP="00953CB4">
      <w:pPr>
        <w:adjustRightInd w:val="0"/>
        <w:snapToGrid w:val="0"/>
        <w:ind w:left="1701"/>
        <w:jc w:val="both"/>
        <w:rPr>
          <w:rFonts w:ascii="Calibri" w:eastAsia="SimSun" w:hAnsi="Calibri" w:cs="Times New Roman"/>
          <w:color w:val="auto"/>
        </w:rPr>
      </w:pPr>
    </w:p>
    <w:p w14:paraId="26D4D5DD" w14:textId="0FDCDC19" w:rsidR="00953CB4" w:rsidRPr="00953CB4" w:rsidRDefault="00953CB4" w:rsidP="00953CB4">
      <w:pPr>
        <w:adjustRightInd w:val="0"/>
        <w:snapToGrid w:val="0"/>
        <w:ind w:left="1702" w:hanging="851"/>
        <w:jc w:val="both"/>
        <w:rPr>
          <w:rFonts w:ascii="Calibri" w:eastAsia="SimSun" w:hAnsi="Calibri" w:cs="Times New Roman"/>
          <w:color w:val="auto"/>
        </w:rPr>
      </w:pPr>
      <w:r>
        <w:rPr>
          <w:rFonts w:ascii="Calibri" w:hAnsi="Calibri"/>
          <w:color w:val="auto"/>
        </w:rPr>
        <w:lastRenderedPageBreak/>
        <w:t>2.2.3</w:t>
      </w:r>
      <w:r>
        <w:rPr>
          <w:rFonts w:ascii="Calibri" w:hAnsi="Calibri"/>
          <w:color w:val="auto"/>
        </w:rPr>
        <w:tab/>
        <w:t xml:space="preserve">De Verlengde Garantie is uitsluitend gebonden aan de Klant en de aangekochte omvormer, d.w.z. de Verlengde Garantie is uitsluitend van toepassing op de één aangekochte omvormer van één klant. Als de klant van plan is dat meer dan één gebruiker of meer dan één omvormer tegelijkertijd gebruik kan maken van de Verlengde Garantie, koopt de klant een aanvullende Verlengde Garantie van AISWEI. </w:t>
      </w:r>
    </w:p>
    <w:p w14:paraId="4E1D492A" w14:textId="77777777" w:rsidR="00953CB4" w:rsidRPr="00953CB4" w:rsidRDefault="00953CB4" w:rsidP="00953CB4">
      <w:pPr>
        <w:adjustRightInd w:val="0"/>
        <w:snapToGrid w:val="0"/>
        <w:ind w:left="1702" w:hanging="851"/>
        <w:jc w:val="both"/>
        <w:rPr>
          <w:rFonts w:ascii="Calibri" w:eastAsia="SimSun" w:hAnsi="Calibri" w:cs="Times New Roman"/>
          <w:color w:val="auto"/>
        </w:rPr>
      </w:pPr>
    </w:p>
    <w:p w14:paraId="548CADD8" w14:textId="4B66F8EB" w:rsidR="00953CB4" w:rsidRPr="00953CB4" w:rsidRDefault="00953CB4" w:rsidP="00953CB4">
      <w:pPr>
        <w:adjustRightInd w:val="0"/>
        <w:snapToGrid w:val="0"/>
        <w:ind w:left="1702" w:hanging="851"/>
        <w:jc w:val="both"/>
        <w:rPr>
          <w:rFonts w:ascii="Calibri" w:eastAsia="SimSun" w:hAnsi="Calibri" w:cs="Times New Roman"/>
          <w:color w:val="auto"/>
        </w:rPr>
      </w:pPr>
      <w:r>
        <w:rPr>
          <w:rFonts w:ascii="Calibri" w:hAnsi="Calibri"/>
          <w:color w:val="auto"/>
        </w:rPr>
        <w:t>2.2.4</w:t>
      </w:r>
      <w:r>
        <w:rPr>
          <w:rFonts w:ascii="Calibri" w:hAnsi="Calibri"/>
          <w:color w:val="auto"/>
        </w:rPr>
        <w:tab/>
        <w:t>Eenmaal gekocht, kan zonder schriftelijke toestemming van AISWEI, de Verlengde Garantie niet</w:t>
      </w:r>
      <w:r w:rsidR="00CA7D60">
        <w:rPr>
          <w:rFonts w:ascii="Calibri" w:hAnsi="Calibri"/>
          <w:color w:val="auto"/>
        </w:rPr>
        <w:t xml:space="preserve"> worden</w:t>
      </w:r>
      <w:r>
        <w:rPr>
          <w:rFonts w:ascii="Calibri" w:hAnsi="Calibri"/>
          <w:color w:val="auto"/>
        </w:rPr>
        <w:t xml:space="preserve"> overgedragen aan een andere derde partij of worden toegepast op een ander product dat niet is gebonden aan de Verlengde Garantie.</w:t>
      </w:r>
    </w:p>
    <w:p w14:paraId="4B86690E" w14:textId="77777777" w:rsidR="00011FDF" w:rsidRPr="00953CB4" w:rsidRDefault="00011FDF" w:rsidP="00953CB4">
      <w:pPr>
        <w:adjustRightInd w:val="0"/>
        <w:snapToGrid w:val="0"/>
        <w:jc w:val="both"/>
        <w:rPr>
          <w:rFonts w:ascii="Calibri" w:eastAsia="SimSun" w:hAnsi="Calibri" w:cs="Times New Roman"/>
          <w:color w:val="auto"/>
        </w:rPr>
      </w:pPr>
    </w:p>
    <w:p w14:paraId="01423E0A" w14:textId="77777777" w:rsidR="00953CB4" w:rsidRPr="00953CB4" w:rsidRDefault="00953CB4" w:rsidP="00953CB4">
      <w:pPr>
        <w:keepNext/>
        <w:keepLines/>
        <w:adjustRightInd w:val="0"/>
        <w:snapToGrid w:val="0"/>
        <w:ind w:left="891" w:hangingChars="405" w:hanging="891"/>
        <w:jc w:val="center"/>
        <w:outlineLvl w:val="0"/>
        <w:rPr>
          <w:rFonts w:ascii="Calibri" w:eastAsia="SimSun" w:hAnsi="Calibri" w:cs="Times New Roman"/>
          <w:b/>
          <w:color w:val="auto"/>
        </w:rPr>
      </w:pPr>
      <w:r>
        <w:rPr>
          <w:rFonts w:ascii="Calibri" w:hAnsi="Calibri"/>
          <w:b/>
          <w:color w:val="auto"/>
        </w:rPr>
        <w:t>Artikel 3</w:t>
      </w:r>
      <w:r>
        <w:rPr>
          <w:rFonts w:ascii="Calibri" w:hAnsi="Calibri"/>
          <w:b/>
          <w:color w:val="auto"/>
        </w:rPr>
        <w:tab/>
        <w:t>Garantievoorwaarden</w:t>
      </w:r>
    </w:p>
    <w:p w14:paraId="6552C03A" w14:textId="77777777" w:rsidR="00953CB4" w:rsidRPr="00953CB4" w:rsidRDefault="00953CB4" w:rsidP="00953CB4">
      <w:pPr>
        <w:adjustRightInd w:val="0"/>
        <w:snapToGrid w:val="0"/>
        <w:jc w:val="both"/>
        <w:rPr>
          <w:rFonts w:ascii="Calibri" w:eastAsia="SimSun" w:hAnsi="Calibri" w:cs="Times New Roman"/>
          <w:color w:val="auto"/>
        </w:rPr>
      </w:pPr>
    </w:p>
    <w:p w14:paraId="32A54C8F" w14:textId="77777777" w:rsidR="00953CB4" w:rsidRPr="00953CB4" w:rsidRDefault="00953CB4" w:rsidP="00953CB4">
      <w:pPr>
        <w:keepNext/>
        <w:keepLines/>
        <w:adjustRightInd w:val="0"/>
        <w:snapToGrid w:val="0"/>
        <w:ind w:left="851" w:hanging="851"/>
        <w:jc w:val="both"/>
        <w:outlineLvl w:val="1"/>
        <w:rPr>
          <w:rFonts w:ascii="Calibri" w:eastAsia="SimSun" w:hAnsi="Calibri" w:cs="Times New Roman"/>
          <w:b/>
          <w:color w:val="auto"/>
        </w:rPr>
      </w:pPr>
      <w:r>
        <w:rPr>
          <w:rFonts w:ascii="Calibri" w:hAnsi="Calibri"/>
          <w:b/>
          <w:color w:val="auto"/>
        </w:rPr>
        <w:t>3.1</w:t>
      </w:r>
      <w:r>
        <w:rPr>
          <w:rFonts w:ascii="Calibri" w:hAnsi="Calibri"/>
          <w:b/>
          <w:color w:val="auto"/>
        </w:rPr>
        <w:tab/>
        <w:t xml:space="preserve">Algemene Garantievoorwaarden </w:t>
      </w:r>
    </w:p>
    <w:p w14:paraId="0A76E6F0" w14:textId="77777777" w:rsidR="00953CB4" w:rsidRPr="00953CB4" w:rsidRDefault="00953CB4" w:rsidP="00953CB4">
      <w:pPr>
        <w:adjustRightInd w:val="0"/>
        <w:snapToGrid w:val="0"/>
        <w:jc w:val="both"/>
        <w:rPr>
          <w:rFonts w:ascii="Calibri" w:eastAsia="SimSun" w:hAnsi="Calibri" w:cs="Times New Roman"/>
          <w:color w:val="auto"/>
        </w:rPr>
      </w:pPr>
    </w:p>
    <w:p w14:paraId="0E8648A0" w14:textId="4ED690C0" w:rsidR="00953CB4" w:rsidRPr="00953CB4" w:rsidRDefault="00CC4C0D" w:rsidP="00953CB4">
      <w:pPr>
        <w:adjustRightInd w:val="0"/>
        <w:snapToGrid w:val="0"/>
        <w:ind w:left="851"/>
        <w:jc w:val="both"/>
        <w:rPr>
          <w:rFonts w:ascii="Calibri" w:eastAsia="SimSun" w:hAnsi="Calibri" w:cs="Times New Roman"/>
          <w:color w:val="auto"/>
        </w:rPr>
      </w:pPr>
      <w:r>
        <w:rPr>
          <w:rFonts w:ascii="Calibri" w:hAnsi="Calibri"/>
          <w:color w:val="auto"/>
        </w:rPr>
        <w:t xml:space="preserve">AISWEI zal de klant de </w:t>
      </w:r>
      <w:r w:rsidR="00CA7D60">
        <w:rPr>
          <w:rFonts w:ascii="Calibri" w:hAnsi="Calibri"/>
          <w:color w:val="auto"/>
        </w:rPr>
        <w:t>kwaliteitsgarantieservice (</w:t>
      </w:r>
      <w:r>
        <w:rPr>
          <w:rFonts w:ascii="Calibri" w:hAnsi="Calibri"/>
          <w:color w:val="auto"/>
        </w:rPr>
        <w:t>QW-services</w:t>
      </w:r>
      <w:r w:rsidR="00CA7D60">
        <w:rPr>
          <w:rFonts w:ascii="Calibri" w:hAnsi="Calibri"/>
          <w:color w:val="auto"/>
        </w:rPr>
        <w:t>)</w:t>
      </w:r>
      <w:r>
        <w:rPr>
          <w:rFonts w:ascii="Calibri" w:hAnsi="Calibri"/>
          <w:color w:val="auto"/>
        </w:rPr>
        <w:t xml:space="preserve"> onder d</w:t>
      </w:r>
      <w:r w:rsidR="00504892">
        <w:rPr>
          <w:rFonts w:ascii="Calibri" w:hAnsi="Calibri"/>
          <w:color w:val="auto"/>
        </w:rPr>
        <w:t>eze</w:t>
      </w:r>
      <w:r w:rsidR="00CA7D60">
        <w:rPr>
          <w:rFonts w:ascii="Calibri" w:hAnsi="Calibri"/>
          <w:color w:val="auto"/>
        </w:rPr>
        <w:t xml:space="preserve"> </w:t>
      </w:r>
      <w:r w:rsidR="00504892">
        <w:rPr>
          <w:rFonts w:ascii="Calibri" w:hAnsi="Calibri"/>
          <w:color w:val="auto"/>
        </w:rPr>
        <w:t xml:space="preserve">garantievoorwaarden van AISWEI </w:t>
      </w:r>
      <w:r w:rsidR="00CA7D60">
        <w:rPr>
          <w:rFonts w:ascii="Calibri" w:hAnsi="Calibri"/>
          <w:color w:val="auto"/>
        </w:rPr>
        <w:t>(</w:t>
      </w:r>
      <w:r>
        <w:rPr>
          <w:rFonts w:ascii="Calibri" w:hAnsi="Calibri"/>
          <w:color w:val="auto"/>
        </w:rPr>
        <w:t>QWA</w:t>
      </w:r>
      <w:r w:rsidR="00CA7D60">
        <w:rPr>
          <w:rFonts w:ascii="Calibri" w:hAnsi="Calibri"/>
          <w:color w:val="auto"/>
        </w:rPr>
        <w:t>)</w:t>
      </w:r>
      <w:r>
        <w:rPr>
          <w:rFonts w:ascii="Calibri" w:hAnsi="Calibri"/>
          <w:color w:val="auto"/>
        </w:rPr>
        <w:t xml:space="preserve"> alleen verstrekken nadat aan alle volgende voorwaarden is voldaan: </w:t>
      </w:r>
    </w:p>
    <w:p w14:paraId="509CE7E2" w14:textId="10C1FB8A" w:rsidR="00953CB4" w:rsidRPr="00953CB4" w:rsidRDefault="00953CB4" w:rsidP="00953CB4">
      <w:pPr>
        <w:adjustRightInd w:val="0"/>
        <w:snapToGrid w:val="0"/>
        <w:ind w:left="1702" w:hanging="851"/>
        <w:jc w:val="both"/>
        <w:rPr>
          <w:rFonts w:ascii="Calibri" w:eastAsia="SimSun" w:hAnsi="Calibri" w:cs="Times New Roman"/>
          <w:color w:val="auto"/>
        </w:rPr>
      </w:pPr>
      <w:r>
        <w:rPr>
          <w:rFonts w:ascii="Calibri" w:hAnsi="Calibri"/>
          <w:color w:val="auto"/>
        </w:rPr>
        <w:t>(1)</w:t>
      </w:r>
      <w:r>
        <w:rPr>
          <w:rFonts w:ascii="Calibri" w:hAnsi="Calibri"/>
          <w:color w:val="auto"/>
        </w:rPr>
        <w:tab/>
        <w:t xml:space="preserve">Het Product met Garantie heeft een Defect (“Defecte Product”), die niet wordt veroorzaakt door een van de omstandigheden die worden genoemd in artikel 3.2 van </w:t>
      </w:r>
      <w:r w:rsidR="00CA7D60">
        <w:rPr>
          <w:rFonts w:ascii="Calibri" w:hAnsi="Calibri"/>
          <w:color w:val="auto"/>
        </w:rPr>
        <w:t>dit document</w:t>
      </w:r>
      <w:r>
        <w:rPr>
          <w:rFonts w:ascii="Calibri" w:hAnsi="Calibri"/>
          <w:color w:val="auto"/>
        </w:rPr>
        <w:t xml:space="preserve">; </w:t>
      </w:r>
    </w:p>
    <w:p w14:paraId="2E78A710" w14:textId="77777777" w:rsidR="00953CB4" w:rsidRPr="00953CB4" w:rsidRDefault="00953CB4" w:rsidP="00953CB4">
      <w:pPr>
        <w:adjustRightInd w:val="0"/>
        <w:snapToGrid w:val="0"/>
        <w:ind w:left="1702" w:hanging="851"/>
        <w:jc w:val="both"/>
        <w:rPr>
          <w:rFonts w:ascii="Calibri" w:eastAsia="SimSun" w:hAnsi="Calibri" w:cs="Times New Roman"/>
          <w:color w:val="auto"/>
        </w:rPr>
      </w:pPr>
    </w:p>
    <w:p w14:paraId="65ADE21C" w14:textId="77777777" w:rsidR="00953CB4" w:rsidRPr="00953CB4" w:rsidRDefault="00953CB4" w:rsidP="00953CB4">
      <w:pPr>
        <w:adjustRightInd w:val="0"/>
        <w:snapToGrid w:val="0"/>
        <w:ind w:left="1702" w:hanging="851"/>
        <w:jc w:val="both"/>
        <w:rPr>
          <w:rFonts w:ascii="Calibri" w:eastAsia="SimSun" w:hAnsi="Calibri" w:cs="Times New Roman"/>
          <w:color w:val="auto"/>
        </w:rPr>
      </w:pPr>
      <w:r>
        <w:rPr>
          <w:rFonts w:ascii="Calibri" w:hAnsi="Calibri"/>
          <w:color w:val="auto"/>
        </w:rPr>
        <w:t>(2)</w:t>
      </w:r>
      <w:r>
        <w:rPr>
          <w:rFonts w:ascii="Calibri" w:hAnsi="Calibri"/>
          <w:color w:val="auto"/>
        </w:rPr>
        <w:tab/>
        <w:t xml:space="preserve">Het Product met Garantie valt binnen de Garantieperiode; </w:t>
      </w:r>
    </w:p>
    <w:p w14:paraId="5AC82915" w14:textId="77777777" w:rsidR="00953CB4" w:rsidRPr="00953CB4" w:rsidRDefault="00953CB4" w:rsidP="00953CB4">
      <w:pPr>
        <w:adjustRightInd w:val="0"/>
        <w:snapToGrid w:val="0"/>
        <w:ind w:left="1702" w:hanging="851"/>
        <w:jc w:val="both"/>
        <w:rPr>
          <w:rFonts w:ascii="Calibri" w:eastAsia="SimSun" w:hAnsi="Calibri" w:cs="Times New Roman"/>
          <w:color w:val="auto"/>
        </w:rPr>
      </w:pPr>
    </w:p>
    <w:p w14:paraId="4BDCED75" w14:textId="77777777" w:rsidR="00953CB4" w:rsidRPr="00953CB4" w:rsidRDefault="00953CB4" w:rsidP="00953CB4">
      <w:pPr>
        <w:adjustRightInd w:val="0"/>
        <w:snapToGrid w:val="0"/>
        <w:ind w:left="1702" w:hanging="851"/>
        <w:jc w:val="both"/>
        <w:rPr>
          <w:rFonts w:ascii="Calibri" w:eastAsia="SimSun" w:hAnsi="Calibri" w:cs="Times New Roman"/>
          <w:color w:val="auto"/>
        </w:rPr>
      </w:pPr>
      <w:r>
        <w:rPr>
          <w:rFonts w:ascii="Calibri" w:hAnsi="Calibri"/>
          <w:color w:val="auto"/>
        </w:rPr>
        <w:t>(3)</w:t>
      </w:r>
      <w:r>
        <w:rPr>
          <w:rFonts w:ascii="Calibri" w:hAnsi="Calibri"/>
          <w:color w:val="auto"/>
        </w:rPr>
        <w:tab/>
        <w:t>Het typeplaatje van het Defecte Product moet leesbaar, volledig en herkenbaar zijn;</w:t>
      </w:r>
    </w:p>
    <w:p w14:paraId="758E91BE" w14:textId="77777777" w:rsidR="00953CB4" w:rsidRPr="00953CB4" w:rsidRDefault="00953CB4" w:rsidP="00953CB4">
      <w:pPr>
        <w:adjustRightInd w:val="0"/>
        <w:snapToGrid w:val="0"/>
        <w:ind w:left="1702" w:hanging="851"/>
        <w:jc w:val="both"/>
        <w:rPr>
          <w:rFonts w:ascii="Calibri" w:eastAsia="SimSun" w:hAnsi="Calibri" w:cs="Times New Roman"/>
          <w:color w:val="auto"/>
        </w:rPr>
      </w:pPr>
    </w:p>
    <w:p w14:paraId="797A29F8" w14:textId="058456B5" w:rsidR="00953CB4" w:rsidRPr="00953CB4" w:rsidRDefault="00953CB4" w:rsidP="00953CB4">
      <w:pPr>
        <w:adjustRightInd w:val="0"/>
        <w:snapToGrid w:val="0"/>
        <w:ind w:left="1702" w:hanging="851"/>
        <w:jc w:val="both"/>
        <w:rPr>
          <w:rFonts w:ascii="Calibri" w:eastAsia="SimSun" w:hAnsi="Calibri" w:cs="Times New Roman"/>
          <w:color w:val="auto"/>
        </w:rPr>
      </w:pPr>
      <w:r>
        <w:rPr>
          <w:rFonts w:ascii="Calibri" w:hAnsi="Calibri"/>
          <w:color w:val="auto"/>
        </w:rPr>
        <w:t>(4)</w:t>
      </w:r>
      <w:r>
        <w:rPr>
          <w:rFonts w:ascii="Calibri" w:hAnsi="Calibri"/>
          <w:color w:val="auto"/>
        </w:rPr>
        <w:tab/>
        <w:t>De Klant heeft geen enkele tekortkoming in de betaling van openstaande schulden of de retournering van het Defecte Product (als de Klant de verschuldigde bedragen niet volledig betaalt of het Defecte Product niet retourneert volgens het vereiste van AISWEI, voor zover toegestaan door toepasselijke wetten, heeft AISWEI het recht de door de klant ingediende kwaliteitsgarantieverzoeken af te wijzen); en</w:t>
      </w:r>
    </w:p>
    <w:p w14:paraId="5EA90A59" w14:textId="77777777" w:rsidR="00953CB4" w:rsidRPr="00953CB4" w:rsidRDefault="00953CB4" w:rsidP="00953CB4">
      <w:pPr>
        <w:adjustRightInd w:val="0"/>
        <w:snapToGrid w:val="0"/>
        <w:ind w:left="1702" w:hanging="851"/>
        <w:jc w:val="both"/>
        <w:rPr>
          <w:rFonts w:ascii="Calibri" w:eastAsia="SimSun" w:hAnsi="Calibri" w:cs="Times New Roman"/>
          <w:color w:val="auto"/>
        </w:rPr>
      </w:pPr>
    </w:p>
    <w:p w14:paraId="15FEF0E5" w14:textId="77777777" w:rsidR="00953CB4" w:rsidRPr="00953CB4" w:rsidRDefault="00953CB4" w:rsidP="00953CB4">
      <w:pPr>
        <w:adjustRightInd w:val="0"/>
        <w:snapToGrid w:val="0"/>
        <w:ind w:left="1702" w:hanging="851"/>
        <w:jc w:val="both"/>
        <w:rPr>
          <w:rFonts w:ascii="Calibri" w:eastAsia="SimSun" w:hAnsi="Calibri" w:cs="Times New Roman"/>
          <w:color w:val="auto"/>
        </w:rPr>
      </w:pPr>
      <w:r>
        <w:rPr>
          <w:rFonts w:ascii="Calibri" w:hAnsi="Calibri"/>
          <w:color w:val="auto"/>
        </w:rPr>
        <w:t>(5)</w:t>
      </w:r>
      <w:r>
        <w:rPr>
          <w:rFonts w:ascii="Calibri" w:hAnsi="Calibri"/>
          <w:color w:val="auto"/>
        </w:rPr>
        <w:tab/>
        <w:t>De Klant kan de geldige aankoopfactuur of voucher overleggen.</w:t>
      </w:r>
    </w:p>
    <w:p w14:paraId="706C3EA1" w14:textId="77777777" w:rsidR="00953CB4" w:rsidRPr="00953CB4" w:rsidRDefault="00953CB4" w:rsidP="00953CB4">
      <w:pPr>
        <w:adjustRightInd w:val="0"/>
        <w:snapToGrid w:val="0"/>
        <w:ind w:left="1702" w:hanging="851"/>
        <w:jc w:val="both"/>
        <w:rPr>
          <w:rFonts w:ascii="Calibri" w:eastAsia="SimSun" w:hAnsi="Calibri" w:cs="Times New Roman"/>
          <w:color w:val="auto"/>
        </w:rPr>
      </w:pPr>
    </w:p>
    <w:p w14:paraId="03ABA499" w14:textId="718F01D7" w:rsidR="00953CB4" w:rsidRPr="00953CB4" w:rsidRDefault="00953CB4" w:rsidP="00953CB4">
      <w:pPr>
        <w:adjustRightInd w:val="0"/>
        <w:snapToGrid w:val="0"/>
        <w:ind w:left="851"/>
        <w:jc w:val="both"/>
        <w:rPr>
          <w:rFonts w:ascii="Calibri" w:eastAsia="SimSun" w:hAnsi="Calibri" w:cs="Times New Roman"/>
          <w:color w:val="auto"/>
        </w:rPr>
      </w:pPr>
      <w:r>
        <w:rPr>
          <w:rFonts w:ascii="Calibri" w:hAnsi="Calibri"/>
          <w:color w:val="auto"/>
        </w:rPr>
        <w:t>Om elke twijfel te vermijden, het hierin genoemde "Defect" verwijst naar elke toestand waarbij het Product met Garantie niet normaal functioneert, de verwachte functies uitvoeren zoals overeengekomen door AISWEI en de Klant schriftelijk of het bereiken van de door AISWE</w:t>
      </w:r>
      <w:r w:rsidR="00E40286">
        <w:rPr>
          <w:rFonts w:ascii="Calibri" w:hAnsi="Calibri"/>
          <w:color w:val="auto"/>
        </w:rPr>
        <w:t>I</w:t>
      </w:r>
      <w:r>
        <w:rPr>
          <w:rFonts w:ascii="Calibri" w:hAnsi="Calibri"/>
          <w:color w:val="auto"/>
        </w:rPr>
        <w:t xml:space="preserve"> overeengekomen verwachte doelen en de Klant schriftelijk tijdens normaal gebruik als gevolg van zijn eigen kwaliteitsproblemen (met inbegrip van maar niet beperkt tot technische defecten of materiële problemen). Onder het Defect zoals hierboven gedefinieerd vallen echter niet de volgende omstandigheden</w:t>
      </w:r>
    </w:p>
    <w:p w14:paraId="6AD629AB" w14:textId="77777777" w:rsidR="00953CB4" w:rsidRPr="00953CB4" w:rsidRDefault="00953CB4" w:rsidP="00953CB4">
      <w:pPr>
        <w:adjustRightInd w:val="0"/>
        <w:snapToGrid w:val="0"/>
        <w:ind w:left="1702" w:hanging="851"/>
        <w:jc w:val="both"/>
        <w:rPr>
          <w:rFonts w:ascii="Calibri" w:eastAsia="SimSun" w:hAnsi="Calibri" w:cs="Times New Roman"/>
          <w:color w:val="auto"/>
        </w:rPr>
      </w:pPr>
      <w:r>
        <w:rPr>
          <w:rFonts w:ascii="Calibri" w:hAnsi="Calibri"/>
          <w:color w:val="auto"/>
        </w:rPr>
        <w:t>(1)</w:t>
      </w:r>
      <w:r>
        <w:rPr>
          <w:rFonts w:ascii="Calibri" w:hAnsi="Calibri"/>
          <w:color w:val="auto"/>
        </w:rPr>
        <w:tab/>
        <w:t>Normale slijtage en verbruik van het Product met Garantie;</w:t>
      </w:r>
    </w:p>
    <w:p w14:paraId="350965C8" w14:textId="77777777" w:rsidR="00953CB4" w:rsidRPr="00953CB4" w:rsidRDefault="00953CB4" w:rsidP="00953CB4">
      <w:pPr>
        <w:adjustRightInd w:val="0"/>
        <w:snapToGrid w:val="0"/>
        <w:ind w:left="1702" w:hanging="851"/>
        <w:jc w:val="both"/>
        <w:rPr>
          <w:rFonts w:ascii="Calibri" w:eastAsia="SimSun" w:hAnsi="Calibri" w:cs="Times New Roman"/>
          <w:color w:val="auto"/>
        </w:rPr>
      </w:pPr>
    </w:p>
    <w:p w14:paraId="4492696C" w14:textId="77777777" w:rsidR="00953CB4" w:rsidRPr="00953CB4" w:rsidRDefault="00953CB4" w:rsidP="00953CB4">
      <w:pPr>
        <w:adjustRightInd w:val="0"/>
        <w:snapToGrid w:val="0"/>
        <w:ind w:left="1702" w:hanging="851"/>
        <w:jc w:val="both"/>
        <w:rPr>
          <w:rFonts w:ascii="Calibri" w:eastAsia="SimSun" w:hAnsi="Calibri" w:cs="Times New Roman"/>
          <w:color w:val="auto"/>
        </w:rPr>
      </w:pPr>
      <w:r>
        <w:rPr>
          <w:rFonts w:ascii="Calibri" w:hAnsi="Calibri"/>
          <w:color w:val="auto"/>
        </w:rPr>
        <w:t>(2)</w:t>
      </w:r>
      <w:r>
        <w:rPr>
          <w:rFonts w:ascii="Calibri" w:hAnsi="Calibri"/>
          <w:color w:val="auto"/>
        </w:rPr>
        <w:tab/>
        <w:t>Uiterlijk defecten (inclusief maar niet beperkt tot krassen, corrosie, roest) die geen invloed hebben op de normale werking, functie en het effect van het Product met Garantie;</w:t>
      </w:r>
    </w:p>
    <w:p w14:paraId="3FE31DD0" w14:textId="77777777" w:rsidR="00953CB4" w:rsidRPr="00953CB4" w:rsidRDefault="00953CB4" w:rsidP="00953CB4">
      <w:pPr>
        <w:adjustRightInd w:val="0"/>
        <w:snapToGrid w:val="0"/>
        <w:ind w:left="1702" w:hanging="851"/>
        <w:jc w:val="both"/>
        <w:rPr>
          <w:rFonts w:ascii="Calibri" w:eastAsia="SimSun" w:hAnsi="Calibri" w:cs="Times New Roman"/>
          <w:color w:val="auto"/>
        </w:rPr>
      </w:pPr>
    </w:p>
    <w:p w14:paraId="06FB9CA4" w14:textId="77777777" w:rsidR="00953CB4" w:rsidRPr="00953CB4" w:rsidRDefault="00953CB4" w:rsidP="00953CB4">
      <w:pPr>
        <w:adjustRightInd w:val="0"/>
        <w:snapToGrid w:val="0"/>
        <w:ind w:left="1702" w:hanging="851"/>
        <w:jc w:val="both"/>
        <w:rPr>
          <w:rFonts w:ascii="Calibri" w:eastAsia="SimSun" w:hAnsi="Calibri" w:cs="Times New Roman"/>
          <w:color w:val="auto"/>
        </w:rPr>
      </w:pPr>
      <w:r>
        <w:rPr>
          <w:rFonts w:ascii="Calibri" w:hAnsi="Calibri"/>
          <w:color w:val="auto"/>
        </w:rPr>
        <w:t>(3)</w:t>
      </w:r>
      <w:r>
        <w:rPr>
          <w:rFonts w:ascii="Calibri" w:hAnsi="Calibri"/>
          <w:color w:val="auto"/>
        </w:rPr>
        <w:tab/>
        <w:t>Slijtage en verbruik van accessoire-onderdelen, verbruiksonderdelen en kwetsbare onderdelen van hetProduct met Garantie (inclusief maar niet beperkt tot zekeringen, bliksembeveiligingsmodules en achterpanelen).</w:t>
      </w:r>
    </w:p>
    <w:p w14:paraId="7DB4FE84" w14:textId="77777777" w:rsidR="00953CB4" w:rsidRPr="00953CB4" w:rsidRDefault="00953CB4" w:rsidP="00953CB4">
      <w:pPr>
        <w:adjustRightInd w:val="0"/>
        <w:snapToGrid w:val="0"/>
        <w:jc w:val="both"/>
        <w:rPr>
          <w:rFonts w:ascii="Calibri" w:eastAsia="SimSun" w:hAnsi="Calibri" w:cs="Times New Roman"/>
          <w:color w:val="auto"/>
        </w:rPr>
      </w:pPr>
    </w:p>
    <w:p w14:paraId="2394FDF9" w14:textId="1187CD72" w:rsidR="00953CB4" w:rsidRPr="00953CB4" w:rsidRDefault="00953CB4" w:rsidP="00953CB4">
      <w:pPr>
        <w:keepNext/>
        <w:keepLines/>
        <w:adjustRightInd w:val="0"/>
        <w:snapToGrid w:val="0"/>
        <w:ind w:left="851" w:hanging="851"/>
        <w:jc w:val="both"/>
        <w:outlineLvl w:val="1"/>
        <w:rPr>
          <w:rFonts w:ascii="Calibri" w:eastAsia="SimSun" w:hAnsi="Calibri" w:cs="Times New Roman"/>
          <w:b/>
          <w:color w:val="auto"/>
        </w:rPr>
      </w:pPr>
      <w:r>
        <w:rPr>
          <w:rFonts w:ascii="Calibri" w:hAnsi="Calibri"/>
          <w:b/>
          <w:color w:val="auto"/>
        </w:rPr>
        <w:t>3.2</w:t>
      </w:r>
      <w:r>
        <w:rPr>
          <w:rFonts w:ascii="Calibri" w:hAnsi="Calibri"/>
          <w:b/>
          <w:color w:val="auto"/>
        </w:rPr>
        <w:tab/>
        <w:t xml:space="preserve">Niet-toepassing van </w:t>
      </w:r>
      <w:r w:rsidR="00E40286" w:rsidRPr="00E40286">
        <w:rPr>
          <w:rFonts w:ascii="Calibri" w:hAnsi="Calibri"/>
          <w:b/>
          <w:color w:val="auto"/>
        </w:rPr>
        <w:t xml:space="preserve">kwaliteitsgarantieservice </w:t>
      </w:r>
      <w:r w:rsidR="00E40286">
        <w:rPr>
          <w:rFonts w:ascii="Calibri" w:hAnsi="Calibri"/>
          <w:b/>
          <w:color w:val="auto"/>
        </w:rPr>
        <w:t>(</w:t>
      </w:r>
      <w:r>
        <w:rPr>
          <w:rFonts w:ascii="Calibri" w:hAnsi="Calibri"/>
          <w:b/>
          <w:color w:val="auto"/>
        </w:rPr>
        <w:t>QW-services</w:t>
      </w:r>
      <w:r w:rsidR="00E40286">
        <w:rPr>
          <w:rFonts w:ascii="Calibri" w:hAnsi="Calibri"/>
          <w:b/>
          <w:color w:val="auto"/>
        </w:rPr>
        <w:t>)</w:t>
      </w:r>
    </w:p>
    <w:p w14:paraId="25E00237" w14:textId="77777777" w:rsidR="00953CB4" w:rsidRPr="00953CB4" w:rsidRDefault="00953CB4" w:rsidP="00953CB4">
      <w:pPr>
        <w:adjustRightInd w:val="0"/>
        <w:snapToGrid w:val="0"/>
        <w:jc w:val="both"/>
        <w:rPr>
          <w:rFonts w:ascii="Calibri" w:eastAsia="SimSun" w:hAnsi="Calibri" w:cs="Times New Roman"/>
          <w:color w:val="auto"/>
        </w:rPr>
      </w:pPr>
    </w:p>
    <w:p w14:paraId="1DC1B9C5" w14:textId="010D1A66" w:rsidR="00953CB4" w:rsidRPr="00953CB4" w:rsidRDefault="00953CB4" w:rsidP="00953CB4">
      <w:pPr>
        <w:adjustRightInd w:val="0"/>
        <w:snapToGrid w:val="0"/>
        <w:ind w:left="851"/>
        <w:jc w:val="both"/>
        <w:rPr>
          <w:rFonts w:ascii="Calibri" w:eastAsia="SimSun" w:hAnsi="Calibri" w:cs="Times New Roman"/>
          <w:color w:val="auto"/>
        </w:rPr>
      </w:pPr>
      <w:r>
        <w:rPr>
          <w:rFonts w:ascii="Calibri" w:hAnsi="Calibri"/>
          <w:color w:val="auto"/>
        </w:rPr>
        <w:lastRenderedPageBreak/>
        <w:t xml:space="preserve">Als het Defect van het Product met Garantie wordt veroorzaakt door een of meer van de volgende omstandigheden, heeft AISWEI het recht om de levering van de </w:t>
      </w:r>
      <w:r w:rsidR="00E40286">
        <w:rPr>
          <w:rFonts w:ascii="Calibri" w:hAnsi="Calibri"/>
          <w:color w:val="auto"/>
        </w:rPr>
        <w:t>kwaliteitsgarantieservice (</w:t>
      </w:r>
      <w:r>
        <w:rPr>
          <w:rFonts w:ascii="Calibri" w:hAnsi="Calibri"/>
          <w:color w:val="auto"/>
        </w:rPr>
        <w:t>QW-services</w:t>
      </w:r>
      <w:r w:rsidR="00E40286">
        <w:rPr>
          <w:rFonts w:ascii="Calibri" w:hAnsi="Calibri"/>
          <w:color w:val="auto"/>
        </w:rPr>
        <w:t>)</w:t>
      </w:r>
      <w:r>
        <w:rPr>
          <w:rFonts w:ascii="Calibri" w:hAnsi="Calibri"/>
          <w:color w:val="auto"/>
        </w:rPr>
        <w:t xml:space="preserve"> aan de Klant te weigeren: </w:t>
      </w:r>
    </w:p>
    <w:p w14:paraId="2C00807A" w14:textId="77777777" w:rsidR="00953CB4" w:rsidRPr="00953CB4" w:rsidRDefault="00953CB4" w:rsidP="00953CB4">
      <w:pPr>
        <w:adjustRightInd w:val="0"/>
        <w:snapToGrid w:val="0"/>
        <w:ind w:left="851"/>
        <w:jc w:val="both"/>
        <w:rPr>
          <w:rFonts w:ascii="Calibri" w:eastAsia="SimSun" w:hAnsi="Calibri" w:cs="Times New Roman"/>
          <w:color w:val="auto"/>
        </w:rPr>
      </w:pPr>
    </w:p>
    <w:p w14:paraId="2A4D8DDB" w14:textId="77777777" w:rsidR="00953CB4" w:rsidRPr="00953CB4" w:rsidRDefault="00953CB4" w:rsidP="00953CB4">
      <w:pPr>
        <w:adjustRightInd w:val="0"/>
        <w:snapToGrid w:val="0"/>
        <w:ind w:left="1702" w:hanging="851"/>
        <w:jc w:val="both"/>
        <w:rPr>
          <w:rFonts w:ascii="Calibri" w:eastAsia="SimSun" w:hAnsi="Calibri" w:cs="Times New Roman"/>
          <w:color w:val="auto"/>
        </w:rPr>
      </w:pPr>
      <w:r>
        <w:rPr>
          <w:rFonts w:ascii="Calibri" w:hAnsi="Calibri"/>
          <w:color w:val="auto"/>
        </w:rPr>
        <w:t>(1)</w:t>
      </w:r>
      <w:r>
        <w:rPr>
          <w:rFonts w:ascii="Calibri" w:hAnsi="Calibri"/>
          <w:color w:val="auto"/>
        </w:rPr>
        <w:tab/>
        <w:t>De Klant houdt zich niet aan de specificaties van de installatie- of de instructiehandleiding of andere documenten van het Product met Garantie, of de bepalingen van nationale wet- en regelgeving, of nationale of industriestandaarden (inclusief verplichte standaarden en aanbevolen standaarden) om te debuggen, te bedienen, te gebruiken (inclusief het gebruik via netwerkaansluiting), opslaan, onderhouden, upgraden en andere bewerkingen uitvoeren op het Product met Garantie,met inbegrip van maar niet beperkt tot het gebruik en de opslag van het Product met Garantie die niet voldoen aan de werkomgevingseisen van de relevante specificaties, bepalingen of normen (zoals installatie-afstand, ventilatieomstandigheden, enz.);</w:t>
      </w:r>
    </w:p>
    <w:p w14:paraId="7C47D39C" w14:textId="77777777" w:rsidR="00953CB4" w:rsidRPr="00953CB4" w:rsidRDefault="00953CB4" w:rsidP="00953CB4">
      <w:pPr>
        <w:adjustRightInd w:val="0"/>
        <w:snapToGrid w:val="0"/>
        <w:jc w:val="both"/>
        <w:rPr>
          <w:rFonts w:ascii="Calibri" w:eastAsia="SimSun" w:hAnsi="Calibri" w:cs="Times New Roman"/>
          <w:color w:val="auto"/>
        </w:rPr>
      </w:pPr>
    </w:p>
    <w:p w14:paraId="6A8E0BB1" w14:textId="2C1D65AB" w:rsidR="00953CB4" w:rsidRPr="00953CB4" w:rsidRDefault="00953CB4" w:rsidP="00953CB4">
      <w:pPr>
        <w:adjustRightInd w:val="0"/>
        <w:snapToGrid w:val="0"/>
        <w:ind w:left="1702" w:hanging="851"/>
        <w:jc w:val="both"/>
        <w:rPr>
          <w:rFonts w:ascii="Calibri" w:eastAsia="SimSun" w:hAnsi="Calibri" w:cs="Times New Roman"/>
          <w:color w:val="auto"/>
        </w:rPr>
      </w:pPr>
      <w:r>
        <w:rPr>
          <w:rFonts w:ascii="Calibri" w:hAnsi="Calibri"/>
          <w:color w:val="auto"/>
        </w:rPr>
        <w:t>(2)</w:t>
      </w:r>
      <w:r>
        <w:rPr>
          <w:rFonts w:ascii="Calibri" w:hAnsi="Calibri"/>
          <w:color w:val="auto"/>
        </w:rPr>
        <w:tab/>
        <w:t>Zonder voorafgaande uitdrukkelijke, specifieke en schriftelijke toestemming van AISWEI, wijzigt , verandert de Klant het ontwerp, vervangt onderdelen, repareert, upgradet of voert andere bewerkingen uit op de Producten met Garantie;</w:t>
      </w:r>
    </w:p>
    <w:p w14:paraId="66638799" w14:textId="77777777" w:rsidR="00953CB4" w:rsidRPr="00953CB4" w:rsidRDefault="00953CB4" w:rsidP="00953CB4">
      <w:pPr>
        <w:adjustRightInd w:val="0"/>
        <w:snapToGrid w:val="0"/>
        <w:ind w:left="1702" w:hanging="851"/>
        <w:jc w:val="both"/>
        <w:rPr>
          <w:rFonts w:ascii="Calibri" w:eastAsia="SimSun" w:hAnsi="Calibri" w:cs="Times New Roman"/>
          <w:color w:val="auto"/>
        </w:rPr>
      </w:pPr>
    </w:p>
    <w:p w14:paraId="1355F3EB" w14:textId="77777777" w:rsidR="00953CB4" w:rsidRPr="00953CB4" w:rsidRDefault="00953CB4" w:rsidP="00953CB4">
      <w:pPr>
        <w:adjustRightInd w:val="0"/>
        <w:snapToGrid w:val="0"/>
        <w:ind w:left="1702" w:hanging="851"/>
        <w:jc w:val="both"/>
        <w:rPr>
          <w:rFonts w:ascii="Calibri" w:eastAsia="SimSun" w:hAnsi="Calibri" w:cs="Times New Roman"/>
          <w:color w:val="auto"/>
        </w:rPr>
      </w:pPr>
      <w:r>
        <w:rPr>
          <w:rFonts w:ascii="Calibri" w:hAnsi="Calibri"/>
          <w:color w:val="auto"/>
        </w:rPr>
        <w:t>(3)</w:t>
      </w:r>
      <w:r>
        <w:rPr>
          <w:rFonts w:ascii="Calibri" w:hAnsi="Calibri"/>
          <w:color w:val="auto"/>
        </w:rPr>
        <w:tab/>
        <w:t>De storing of het defect van het besturingssysteem waarop het Product met Garantie zich bevindt (inclusief maar niet beperkt tot het systeem van de elektriciteitscentrale) niet kan worden toegeschreven aan het Product met Garantie of incompatibiliteit tussen een dergelijk systeem en het Product met Garantie;</w:t>
      </w:r>
    </w:p>
    <w:p w14:paraId="637B3119" w14:textId="77777777" w:rsidR="00953CB4" w:rsidRPr="00953CB4" w:rsidRDefault="00953CB4" w:rsidP="00953CB4">
      <w:pPr>
        <w:adjustRightInd w:val="0"/>
        <w:snapToGrid w:val="0"/>
        <w:jc w:val="both"/>
        <w:rPr>
          <w:rFonts w:ascii="Calibri" w:eastAsia="SimSun" w:hAnsi="Calibri" w:cs="Times New Roman"/>
          <w:color w:val="auto"/>
        </w:rPr>
      </w:pPr>
    </w:p>
    <w:p w14:paraId="081764CD" w14:textId="77777777" w:rsidR="00953CB4" w:rsidRPr="00953CB4" w:rsidRDefault="00953CB4" w:rsidP="00953CB4">
      <w:pPr>
        <w:adjustRightInd w:val="0"/>
        <w:snapToGrid w:val="0"/>
        <w:ind w:left="1702" w:hanging="851"/>
        <w:jc w:val="both"/>
        <w:rPr>
          <w:rFonts w:ascii="Calibri" w:eastAsia="SimSun" w:hAnsi="Calibri" w:cs="Times New Roman"/>
          <w:color w:val="auto"/>
        </w:rPr>
      </w:pPr>
      <w:r>
        <w:rPr>
          <w:rFonts w:ascii="Calibri" w:hAnsi="Calibri"/>
          <w:color w:val="auto"/>
        </w:rPr>
        <w:t>(4)</w:t>
      </w:r>
      <w:r>
        <w:rPr>
          <w:rFonts w:ascii="Calibri" w:hAnsi="Calibri"/>
          <w:color w:val="auto"/>
        </w:rPr>
        <w:tab/>
        <w:t>Onveilige elektriciteitsnet omgeving of chemische omgeving of andere omstandigheden van vergelijkbare aard;</w:t>
      </w:r>
    </w:p>
    <w:p w14:paraId="0482C25A" w14:textId="77777777" w:rsidR="00953CB4" w:rsidRPr="00953CB4" w:rsidRDefault="00953CB4" w:rsidP="00953CB4">
      <w:pPr>
        <w:adjustRightInd w:val="0"/>
        <w:snapToGrid w:val="0"/>
        <w:ind w:left="1702" w:hanging="851"/>
        <w:jc w:val="both"/>
        <w:rPr>
          <w:rFonts w:ascii="Calibri" w:eastAsia="SimSun" w:hAnsi="Calibri" w:cs="Times New Roman"/>
          <w:color w:val="auto"/>
        </w:rPr>
      </w:pPr>
    </w:p>
    <w:p w14:paraId="27669AD0" w14:textId="7ED214C7" w:rsidR="00953CB4" w:rsidRPr="00953CB4" w:rsidRDefault="00953CB4" w:rsidP="00953CB4">
      <w:pPr>
        <w:adjustRightInd w:val="0"/>
        <w:snapToGrid w:val="0"/>
        <w:ind w:left="1702" w:hanging="851"/>
        <w:jc w:val="both"/>
        <w:rPr>
          <w:rFonts w:ascii="Calibri" w:eastAsia="SimSun" w:hAnsi="Calibri" w:cs="Times New Roman"/>
          <w:color w:val="auto"/>
        </w:rPr>
      </w:pPr>
      <w:r>
        <w:rPr>
          <w:rFonts w:ascii="Calibri" w:hAnsi="Calibri"/>
          <w:color w:val="auto"/>
        </w:rPr>
        <w:t>(5)</w:t>
      </w:r>
      <w:r>
        <w:rPr>
          <w:rFonts w:ascii="Calibri" w:hAnsi="Calibri"/>
          <w:color w:val="auto"/>
        </w:rPr>
        <w:tab/>
        <w:t>Onjuist transport en verpakking van het Producten met Garantie die niet aan AISWEI kan worden toegeschreven;</w:t>
      </w:r>
    </w:p>
    <w:p w14:paraId="264DE62B" w14:textId="77777777" w:rsidR="00953CB4" w:rsidRPr="00953CB4" w:rsidRDefault="00953CB4" w:rsidP="00953CB4">
      <w:pPr>
        <w:adjustRightInd w:val="0"/>
        <w:snapToGrid w:val="0"/>
        <w:ind w:left="1702" w:hanging="851"/>
        <w:jc w:val="both"/>
        <w:rPr>
          <w:rFonts w:ascii="Calibri" w:eastAsia="SimSun" w:hAnsi="Calibri" w:cs="Times New Roman"/>
          <w:color w:val="auto"/>
        </w:rPr>
      </w:pPr>
    </w:p>
    <w:p w14:paraId="1583D9D6" w14:textId="20E46557" w:rsidR="00953CB4" w:rsidRPr="00953CB4" w:rsidRDefault="00953CB4" w:rsidP="00953CB4">
      <w:pPr>
        <w:adjustRightInd w:val="0"/>
        <w:snapToGrid w:val="0"/>
        <w:ind w:left="1702" w:hanging="851"/>
        <w:jc w:val="both"/>
        <w:rPr>
          <w:rFonts w:ascii="Calibri" w:eastAsia="SimSun" w:hAnsi="Calibri" w:cs="Times New Roman"/>
          <w:color w:val="auto"/>
        </w:rPr>
      </w:pPr>
      <w:r>
        <w:rPr>
          <w:rFonts w:ascii="Calibri" w:hAnsi="Calibri"/>
          <w:color w:val="auto"/>
        </w:rPr>
        <w:t>(6)</w:t>
      </w:r>
      <w:r>
        <w:rPr>
          <w:rFonts w:ascii="Calibri" w:hAnsi="Calibri"/>
          <w:color w:val="auto"/>
        </w:rPr>
        <w:tab/>
      </w:r>
      <w:r w:rsidR="00E40286">
        <w:rPr>
          <w:rFonts w:ascii="Calibri" w:hAnsi="Calibri"/>
          <w:color w:val="auto"/>
        </w:rPr>
        <w:t>Overmacht</w:t>
      </w:r>
      <w:r>
        <w:rPr>
          <w:rFonts w:ascii="Calibri" w:hAnsi="Calibri"/>
          <w:color w:val="auto"/>
        </w:rPr>
        <w:t>.</w:t>
      </w:r>
    </w:p>
    <w:p w14:paraId="7E48B4E4" w14:textId="2CE1CB2F" w:rsidR="00953CB4" w:rsidRPr="00953CB4" w:rsidRDefault="00953CB4" w:rsidP="00953CB4">
      <w:pPr>
        <w:keepNext/>
        <w:keepLines/>
        <w:adjustRightInd w:val="0"/>
        <w:snapToGrid w:val="0"/>
        <w:ind w:left="891" w:hangingChars="405" w:hanging="891"/>
        <w:jc w:val="center"/>
        <w:outlineLvl w:val="0"/>
        <w:rPr>
          <w:rFonts w:ascii="Calibri" w:eastAsia="SimSun" w:hAnsi="Calibri" w:cs="Times New Roman"/>
          <w:b/>
          <w:color w:val="auto"/>
        </w:rPr>
      </w:pPr>
      <w:r>
        <w:rPr>
          <w:rFonts w:ascii="Calibri" w:hAnsi="Calibri"/>
          <w:b/>
          <w:color w:val="auto"/>
        </w:rPr>
        <w:t>Artikel 4</w:t>
      </w:r>
      <w:r>
        <w:rPr>
          <w:rFonts w:ascii="Calibri" w:hAnsi="Calibri"/>
          <w:b/>
          <w:color w:val="auto"/>
        </w:rPr>
        <w:tab/>
      </w:r>
      <w:r w:rsidR="00E40286" w:rsidRPr="00E40286">
        <w:rPr>
          <w:rFonts w:ascii="Calibri" w:hAnsi="Calibri"/>
          <w:b/>
          <w:color w:val="auto"/>
        </w:rPr>
        <w:t xml:space="preserve">kwaliteitsgarantieservice </w:t>
      </w:r>
      <w:r w:rsidR="00E40286">
        <w:rPr>
          <w:rFonts w:ascii="Calibri" w:hAnsi="Calibri"/>
          <w:b/>
          <w:color w:val="auto"/>
        </w:rPr>
        <w:t>(</w:t>
      </w:r>
      <w:r>
        <w:rPr>
          <w:rFonts w:ascii="Calibri" w:hAnsi="Calibri"/>
          <w:b/>
          <w:color w:val="auto"/>
        </w:rPr>
        <w:t>QW-Services</w:t>
      </w:r>
      <w:r w:rsidR="00E40286">
        <w:rPr>
          <w:rFonts w:ascii="Calibri" w:hAnsi="Calibri"/>
          <w:b/>
          <w:color w:val="auto"/>
        </w:rPr>
        <w:t>)</w:t>
      </w:r>
    </w:p>
    <w:p w14:paraId="465079FA" w14:textId="77777777" w:rsidR="00953CB4" w:rsidRPr="00953CB4" w:rsidRDefault="00953CB4" w:rsidP="00953CB4">
      <w:pPr>
        <w:adjustRightInd w:val="0"/>
        <w:snapToGrid w:val="0"/>
        <w:jc w:val="both"/>
        <w:rPr>
          <w:rFonts w:ascii="Calibri" w:eastAsia="SimSun" w:hAnsi="Calibri" w:cs="Times New Roman"/>
          <w:color w:val="auto"/>
        </w:rPr>
      </w:pPr>
    </w:p>
    <w:p w14:paraId="18643C12" w14:textId="326294A4" w:rsidR="00953CB4" w:rsidRPr="00953CB4" w:rsidRDefault="00953CB4" w:rsidP="00953CB4">
      <w:pPr>
        <w:adjustRightInd w:val="0"/>
        <w:snapToGrid w:val="0"/>
        <w:ind w:left="891" w:hangingChars="405" w:hanging="891"/>
        <w:jc w:val="both"/>
        <w:rPr>
          <w:rFonts w:ascii="Calibri" w:eastAsia="SimSun" w:hAnsi="Calibri" w:cs="Times New Roman"/>
          <w:color w:val="auto"/>
        </w:rPr>
      </w:pPr>
      <w:r>
        <w:rPr>
          <w:rFonts w:ascii="Calibri" w:hAnsi="Calibri"/>
          <w:color w:val="auto"/>
        </w:rPr>
        <w:t>4.1</w:t>
      </w:r>
      <w:r>
        <w:rPr>
          <w:rFonts w:ascii="Calibri" w:hAnsi="Calibri"/>
          <w:color w:val="auto"/>
        </w:rPr>
        <w:tab/>
        <w:t xml:space="preserve">Voor het Defecte Product zal AISWEI, afhankelijk van de feitelijke omstandigheid, naar eigen goeddunken een of meer van de volgende </w:t>
      </w:r>
      <w:r w:rsidR="00E40286" w:rsidRPr="00E40286">
        <w:rPr>
          <w:rFonts w:ascii="Calibri" w:hAnsi="Calibri"/>
          <w:color w:val="auto"/>
        </w:rPr>
        <w:t xml:space="preserve">kwaliteitsgarantieservice </w:t>
      </w:r>
      <w:r w:rsidR="00E40286">
        <w:rPr>
          <w:rFonts w:ascii="Calibri" w:hAnsi="Calibri"/>
          <w:color w:val="auto"/>
        </w:rPr>
        <w:t>(</w:t>
      </w:r>
      <w:r>
        <w:rPr>
          <w:rFonts w:ascii="Calibri" w:hAnsi="Calibri"/>
          <w:color w:val="auto"/>
        </w:rPr>
        <w:t>QW-services</w:t>
      </w:r>
      <w:r w:rsidR="00E40286">
        <w:rPr>
          <w:rFonts w:ascii="Calibri" w:hAnsi="Calibri"/>
          <w:color w:val="auto"/>
        </w:rPr>
        <w:t>)</w:t>
      </w:r>
      <w:r>
        <w:rPr>
          <w:rFonts w:ascii="Calibri" w:hAnsi="Calibri"/>
          <w:color w:val="auto"/>
        </w:rPr>
        <w:t xml:space="preserve"> leveren: </w:t>
      </w:r>
    </w:p>
    <w:p w14:paraId="5861469E" w14:textId="77777777" w:rsidR="00953CB4" w:rsidRPr="00953CB4" w:rsidRDefault="00953CB4" w:rsidP="00953CB4">
      <w:pPr>
        <w:adjustRightInd w:val="0"/>
        <w:snapToGrid w:val="0"/>
        <w:ind w:left="891" w:hangingChars="405" w:hanging="891"/>
        <w:jc w:val="both"/>
        <w:rPr>
          <w:rFonts w:ascii="Calibri" w:eastAsia="SimSun" w:hAnsi="Calibri" w:cs="Times New Roman"/>
          <w:color w:val="auto"/>
        </w:rPr>
      </w:pPr>
    </w:p>
    <w:p w14:paraId="26DF1190" w14:textId="6CAF7689" w:rsidR="00953CB4" w:rsidRPr="00953CB4" w:rsidRDefault="00953CB4" w:rsidP="00953CB4">
      <w:pPr>
        <w:adjustRightInd w:val="0"/>
        <w:snapToGrid w:val="0"/>
        <w:ind w:left="1702" w:hanging="851"/>
        <w:jc w:val="both"/>
        <w:rPr>
          <w:rFonts w:ascii="Calibri" w:eastAsia="SimSun" w:hAnsi="Calibri" w:cs="Times New Roman"/>
          <w:color w:val="auto"/>
        </w:rPr>
      </w:pPr>
      <w:r>
        <w:rPr>
          <w:rFonts w:ascii="Calibri" w:hAnsi="Calibri"/>
          <w:color w:val="auto"/>
        </w:rPr>
        <w:t>(1)</w:t>
      </w:r>
      <w:r>
        <w:rPr>
          <w:rFonts w:ascii="Calibri" w:hAnsi="Calibri"/>
          <w:color w:val="auto"/>
        </w:rPr>
        <w:tab/>
        <w:t xml:space="preserve">Externe services (d.w.z. het verstrekken van advies- of begeleidingsdiensten aan de Klant via telefoon, e-mail of op andere door AISWEI schriftelijk aangegeven middelen); </w:t>
      </w:r>
    </w:p>
    <w:p w14:paraId="56B185F2" w14:textId="77777777" w:rsidR="00953CB4" w:rsidRPr="00953CB4" w:rsidRDefault="00953CB4" w:rsidP="00953CB4">
      <w:pPr>
        <w:adjustRightInd w:val="0"/>
        <w:snapToGrid w:val="0"/>
        <w:ind w:left="1702" w:hanging="851"/>
        <w:jc w:val="both"/>
        <w:rPr>
          <w:rFonts w:ascii="Calibri" w:eastAsia="SimSun" w:hAnsi="Calibri" w:cs="Times New Roman"/>
          <w:color w:val="auto"/>
        </w:rPr>
      </w:pPr>
    </w:p>
    <w:p w14:paraId="736C7D70" w14:textId="22634621" w:rsidR="00953CB4" w:rsidRPr="00953CB4" w:rsidRDefault="00953CB4" w:rsidP="00953CB4">
      <w:pPr>
        <w:adjustRightInd w:val="0"/>
        <w:snapToGrid w:val="0"/>
        <w:ind w:left="1702" w:hanging="851"/>
        <w:jc w:val="both"/>
        <w:rPr>
          <w:rFonts w:ascii="Calibri" w:eastAsia="SimSun" w:hAnsi="Calibri" w:cs="Times New Roman"/>
          <w:color w:val="auto"/>
        </w:rPr>
      </w:pPr>
      <w:r>
        <w:rPr>
          <w:rFonts w:ascii="Calibri" w:hAnsi="Calibri"/>
          <w:color w:val="auto"/>
        </w:rPr>
        <w:t>(2)</w:t>
      </w:r>
      <w:r>
        <w:rPr>
          <w:rFonts w:ascii="Calibri" w:hAnsi="Calibri"/>
          <w:color w:val="auto"/>
        </w:rPr>
        <w:tab/>
        <w:t xml:space="preserve">Retourneren van het Defecte Product naar de fabriek die door AISWEI is aangewezen voor reparatie; </w:t>
      </w:r>
    </w:p>
    <w:p w14:paraId="24151A70" w14:textId="77777777" w:rsidR="00953CB4" w:rsidRPr="00953CB4" w:rsidRDefault="00953CB4" w:rsidP="00953CB4">
      <w:pPr>
        <w:adjustRightInd w:val="0"/>
        <w:snapToGrid w:val="0"/>
        <w:ind w:left="1702" w:hanging="851"/>
        <w:jc w:val="both"/>
        <w:rPr>
          <w:rFonts w:ascii="Calibri" w:eastAsia="SimSun" w:hAnsi="Calibri" w:cs="Times New Roman"/>
          <w:color w:val="auto"/>
        </w:rPr>
      </w:pPr>
    </w:p>
    <w:p w14:paraId="58A41221" w14:textId="77777777" w:rsidR="00953CB4" w:rsidRPr="00953CB4" w:rsidRDefault="00953CB4" w:rsidP="00953CB4">
      <w:pPr>
        <w:adjustRightInd w:val="0"/>
        <w:snapToGrid w:val="0"/>
        <w:ind w:left="1702" w:hanging="851"/>
        <w:jc w:val="both"/>
        <w:rPr>
          <w:rFonts w:ascii="Calibri" w:eastAsia="SimSun" w:hAnsi="Calibri" w:cs="Times New Roman"/>
          <w:color w:val="auto"/>
        </w:rPr>
      </w:pPr>
      <w:r>
        <w:rPr>
          <w:rFonts w:ascii="Calibri" w:hAnsi="Calibri"/>
          <w:color w:val="auto"/>
        </w:rPr>
        <w:t>(3)</w:t>
      </w:r>
      <w:r>
        <w:rPr>
          <w:rFonts w:ascii="Calibri" w:hAnsi="Calibri"/>
          <w:color w:val="auto"/>
        </w:rPr>
        <w:tab/>
        <w:t xml:space="preserve">Diensten op locatie (d.w.z. de klant voorzien van on-site diensten voor advies, begeleiding of reparatie); </w:t>
      </w:r>
    </w:p>
    <w:p w14:paraId="295854DB" w14:textId="77777777" w:rsidR="00953CB4" w:rsidRPr="00953CB4" w:rsidRDefault="00953CB4" w:rsidP="00953CB4">
      <w:pPr>
        <w:adjustRightInd w:val="0"/>
        <w:snapToGrid w:val="0"/>
        <w:ind w:left="1702" w:hanging="851"/>
        <w:jc w:val="both"/>
        <w:rPr>
          <w:rFonts w:ascii="Calibri" w:eastAsia="SimSun" w:hAnsi="Calibri" w:cs="Times New Roman"/>
          <w:color w:val="auto"/>
        </w:rPr>
      </w:pPr>
    </w:p>
    <w:p w14:paraId="3CBC195F" w14:textId="77777777" w:rsidR="00953CB4" w:rsidRPr="00953CB4" w:rsidRDefault="00953CB4" w:rsidP="00953CB4">
      <w:pPr>
        <w:adjustRightInd w:val="0"/>
        <w:snapToGrid w:val="0"/>
        <w:ind w:left="1702" w:hanging="851"/>
        <w:jc w:val="both"/>
        <w:rPr>
          <w:rFonts w:ascii="Calibri" w:eastAsia="SimSun" w:hAnsi="Calibri" w:cs="Times New Roman"/>
          <w:color w:val="auto"/>
        </w:rPr>
      </w:pPr>
      <w:r>
        <w:rPr>
          <w:rFonts w:ascii="Calibri" w:hAnsi="Calibri"/>
          <w:color w:val="auto"/>
        </w:rPr>
        <w:t>(4)</w:t>
      </w:r>
      <w:r>
        <w:rPr>
          <w:rFonts w:ascii="Calibri" w:hAnsi="Calibri"/>
          <w:color w:val="auto"/>
        </w:rPr>
        <w:tab/>
        <w:t>Het Defecte Product vervangen door een product van gelijkwaardige waarde, inclusief het refurbished product (“Product ter Vervanging”) afhankelijk van het producttype en de verstreken gebruiksperiode van het Defecte Product.</w:t>
      </w:r>
    </w:p>
    <w:p w14:paraId="172613C0" w14:textId="77777777" w:rsidR="00953CB4" w:rsidRPr="00953CB4" w:rsidRDefault="00953CB4" w:rsidP="00953CB4">
      <w:pPr>
        <w:adjustRightInd w:val="0"/>
        <w:snapToGrid w:val="0"/>
        <w:ind w:left="1702" w:hanging="851"/>
        <w:jc w:val="both"/>
        <w:rPr>
          <w:rFonts w:ascii="Calibri" w:eastAsia="SimSun" w:hAnsi="Calibri" w:cs="Times New Roman"/>
          <w:color w:val="auto"/>
        </w:rPr>
      </w:pPr>
    </w:p>
    <w:p w14:paraId="2AD0761B" w14:textId="7100D589" w:rsidR="00953CB4" w:rsidRDefault="00953CB4" w:rsidP="00953CB4">
      <w:pPr>
        <w:adjustRightInd w:val="0"/>
        <w:snapToGrid w:val="0"/>
        <w:ind w:left="891" w:hangingChars="405" w:hanging="891"/>
        <w:jc w:val="both"/>
        <w:rPr>
          <w:rFonts w:ascii="Calibri" w:eastAsia="SimSun" w:hAnsi="Calibri" w:cs="Times New Roman"/>
          <w:color w:val="auto"/>
        </w:rPr>
      </w:pPr>
      <w:r>
        <w:rPr>
          <w:rFonts w:ascii="Calibri" w:hAnsi="Calibri"/>
          <w:color w:val="auto"/>
        </w:rPr>
        <w:lastRenderedPageBreak/>
        <w:t>4.2</w:t>
      </w:r>
      <w:r>
        <w:rPr>
          <w:rFonts w:ascii="Calibri" w:hAnsi="Calibri"/>
          <w:color w:val="auto"/>
        </w:rPr>
        <w:tab/>
        <w:t xml:space="preserve">Voor het Defecte Product binnen de Standaardgarantieperiode, zal AISWEI de Klant de </w:t>
      </w:r>
      <w:r w:rsidR="00E40286" w:rsidRPr="00E40286">
        <w:rPr>
          <w:rFonts w:ascii="Calibri" w:hAnsi="Calibri"/>
          <w:color w:val="auto"/>
        </w:rPr>
        <w:t xml:space="preserve">kwaliteitsgarantieservice </w:t>
      </w:r>
      <w:r w:rsidR="00E40286">
        <w:rPr>
          <w:rFonts w:ascii="Calibri" w:hAnsi="Calibri"/>
          <w:color w:val="auto"/>
        </w:rPr>
        <w:t>(</w:t>
      </w:r>
      <w:r>
        <w:rPr>
          <w:rFonts w:ascii="Calibri" w:hAnsi="Calibri"/>
          <w:color w:val="auto"/>
        </w:rPr>
        <w:t>QW-services</w:t>
      </w:r>
      <w:r w:rsidR="00E40286">
        <w:rPr>
          <w:rFonts w:ascii="Calibri" w:hAnsi="Calibri"/>
          <w:color w:val="auto"/>
        </w:rPr>
        <w:t>)</w:t>
      </w:r>
      <w:r>
        <w:rPr>
          <w:rFonts w:ascii="Calibri" w:hAnsi="Calibri"/>
          <w:color w:val="auto"/>
        </w:rPr>
        <w:t xml:space="preserve"> krachtens artikel 4.1 kosteloos verstrekken, tenzij anders bepaald in </w:t>
      </w:r>
      <w:r w:rsidR="00E40286">
        <w:rPr>
          <w:rFonts w:ascii="Calibri" w:hAnsi="Calibri"/>
          <w:color w:val="auto"/>
        </w:rPr>
        <w:t>dit document</w:t>
      </w:r>
      <w:r>
        <w:rPr>
          <w:rFonts w:ascii="Calibri" w:hAnsi="Calibri"/>
          <w:color w:val="auto"/>
        </w:rPr>
        <w:t xml:space="preserve">. De kosten van de </w:t>
      </w:r>
      <w:r w:rsidR="00E40286" w:rsidRPr="00E40286">
        <w:rPr>
          <w:rFonts w:ascii="Calibri" w:hAnsi="Calibri"/>
          <w:color w:val="auto"/>
        </w:rPr>
        <w:t xml:space="preserve">kwaliteitsgarantieservice </w:t>
      </w:r>
      <w:r w:rsidR="00E40286">
        <w:rPr>
          <w:rFonts w:ascii="Calibri" w:hAnsi="Calibri"/>
          <w:color w:val="auto"/>
        </w:rPr>
        <w:t>(</w:t>
      </w:r>
      <w:r>
        <w:rPr>
          <w:rFonts w:ascii="Calibri" w:hAnsi="Calibri"/>
          <w:color w:val="auto"/>
        </w:rPr>
        <w:t>QW-services</w:t>
      </w:r>
      <w:r w:rsidR="00E40286">
        <w:rPr>
          <w:rFonts w:ascii="Calibri" w:hAnsi="Calibri"/>
          <w:color w:val="auto"/>
        </w:rPr>
        <w:t>)</w:t>
      </w:r>
      <w:r>
        <w:rPr>
          <w:rFonts w:ascii="Calibri" w:hAnsi="Calibri"/>
          <w:color w:val="auto"/>
        </w:rPr>
        <w:t>, inclusief kosten voor onderdelen en materialen en kosten voor verzending van het Defecte Product en het Product ter Vervanging zoals hierin beschreven</w:t>
      </w:r>
      <w:r w:rsidR="00504892" w:rsidRPr="00504892">
        <w:rPr>
          <w:rFonts w:ascii="Calibri" w:hAnsi="Calibri"/>
          <w:color w:val="auto"/>
        </w:rPr>
        <w:t xml:space="preserve"> </w:t>
      </w:r>
      <w:r w:rsidR="00504892" w:rsidRPr="00E40286">
        <w:rPr>
          <w:rFonts w:ascii="Calibri" w:hAnsi="Calibri"/>
          <w:color w:val="auto"/>
        </w:rPr>
        <w:t>kwaliteitsgarantie</w:t>
      </w:r>
      <w:r w:rsidR="00504892">
        <w:rPr>
          <w:rFonts w:ascii="Calibri" w:hAnsi="Calibri"/>
          <w:color w:val="auto"/>
        </w:rPr>
        <w:t>-servicekosten</w:t>
      </w:r>
      <w:r>
        <w:rPr>
          <w:rFonts w:ascii="Calibri" w:hAnsi="Calibri"/>
          <w:color w:val="auto"/>
        </w:rPr>
        <w:t xml:space="preserve"> (“QW-servicekosten”), wordt door AISWEI gedragen. Echter, tenzij anders aangegeven in </w:t>
      </w:r>
      <w:r w:rsidR="00E40286">
        <w:rPr>
          <w:rFonts w:ascii="Calibri" w:hAnsi="Calibri"/>
          <w:color w:val="auto"/>
        </w:rPr>
        <w:t xml:space="preserve">dit document, </w:t>
      </w:r>
      <w:r>
        <w:rPr>
          <w:rFonts w:ascii="Calibri" w:hAnsi="Calibri"/>
          <w:color w:val="auto"/>
        </w:rPr>
        <w:t xml:space="preserve">de </w:t>
      </w:r>
      <w:r w:rsidR="00E40286" w:rsidRPr="00E40286">
        <w:rPr>
          <w:rFonts w:ascii="Calibri" w:hAnsi="Calibri"/>
          <w:color w:val="auto"/>
        </w:rPr>
        <w:t>kwaliteitsgarantie</w:t>
      </w:r>
      <w:r>
        <w:rPr>
          <w:rFonts w:ascii="Calibri" w:hAnsi="Calibri"/>
          <w:color w:val="auto"/>
        </w:rPr>
        <w:t>-servicekosten</w:t>
      </w:r>
      <w:r w:rsidR="00E40286">
        <w:rPr>
          <w:rFonts w:ascii="Calibri" w:hAnsi="Calibri"/>
          <w:color w:val="auto"/>
        </w:rPr>
        <w:t xml:space="preserve"> (“QW-servicekosten”), </w:t>
      </w:r>
      <w:r>
        <w:rPr>
          <w:rFonts w:ascii="Calibri" w:hAnsi="Calibri"/>
          <w:color w:val="auto"/>
        </w:rPr>
        <w:t xml:space="preserve"> zijn exclusief belastingen, douane en heffingen, reis- en verblijfskosten voor het personeel van AISWEI (met inbegrip van het personeel van eventueel door AISWEI schriftelijk aangewezen derden) onder diensten ter plaatse</w:t>
      </w:r>
      <w:r w:rsidR="00E40286">
        <w:rPr>
          <w:rFonts w:ascii="Calibri" w:hAnsi="Calibri"/>
          <w:color w:val="auto"/>
        </w:rPr>
        <w:t>n</w:t>
      </w:r>
      <w:r>
        <w:rPr>
          <w:rFonts w:ascii="Calibri" w:hAnsi="Calibri"/>
          <w:color w:val="auto"/>
        </w:rPr>
        <w:t xml:space="preserve">. </w:t>
      </w:r>
    </w:p>
    <w:p w14:paraId="37F737FE" w14:textId="77777777" w:rsidR="006A7FD6" w:rsidRDefault="006A7FD6" w:rsidP="00953CB4">
      <w:pPr>
        <w:adjustRightInd w:val="0"/>
        <w:snapToGrid w:val="0"/>
        <w:ind w:left="891" w:hangingChars="405" w:hanging="891"/>
        <w:jc w:val="both"/>
        <w:rPr>
          <w:rFonts w:ascii="Calibri" w:eastAsia="SimSun" w:hAnsi="Calibri" w:cs="Times New Roman"/>
          <w:color w:val="auto"/>
        </w:rPr>
      </w:pPr>
    </w:p>
    <w:p w14:paraId="62234F88" w14:textId="4175E7FC" w:rsidR="006A7FD6" w:rsidRPr="00953CB4" w:rsidRDefault="006A7FD6" w:rsidP="00953CB4">
      <w:pPr>
        <w:adjustRightInd w:val="0"/>
        <w:snapToGrid w:val="0"/>
        <w:ind w:left="891" w:hangingChars="405" w:hanging="891"/>
        <w:jc w:val="both"/>
        <w:rPr>
          <w:rFonts w:ascii="Calibri" w:eastAsia="SimSun" w:hAnsi="Calibri" w:cs="Times New Roman"/>
          <w:color w:val="auto"/>
        </w:rPr>
      </w:pPr>
      <w:r>
        <w:rPr>
          <w:rFonts w:ascii="Calibri" w:hAnsi="Calibri"/>
          <w:color w:val="auto"/>
        </w:rPr>
        <w:tab/>
        <w:t>Niettegenstaande het bovenstaande, met betrekking tot het Garantiegebied van Australië, de Europese Unie en India (met uitzondering van de bijbehorende eilanden en overzeese gebiedsdelen), de belastingen, douane en heffingen, reis- en verblijfkosten voor het personeel van AISWEI (met inbegrip van het personeel van eventueel door AISWEI schriftelijk aangewezen derden) onder on-site services worden opgenomen in de</w:t>
      </w:r>
      <w:r w:rsidR="002A1CDD">
        <w:rPr>
          <w:rFonts w:ascii="Calibri" w:hAnsi="Calibri"/>
          <w:color w:val="auto"/>
        </w:rPr>
        <w:t xml:space="preserve"> </w:t>
      </w:r>
      <w:r w:rsidR="002A1CDD" w:rsidRPr="00E40286">
        <w:rPr>
          <w:rFonts w:ascii="Calibri" w:hAnsi="Calibri"/>
          <w:color w:val="auto"/>
        </w:rPr>
        <w:t>kwaliteitsgarantie</w:t>
      </w:r>
      <w:r w:rsidR="002A1CDD">
        <w:rPr>
          <w:rFonts w:ascii="Calibri" w:hAnsi="Calibri"/>
          <w:color w:val="auto"/>
        </w:rPr>
        <w:t>-servicekosten</w:t>
      </w:r>
      <w:r>
        <w:rPr>
          <w:rFonts w:ascii="Calibri" w:hAnsi="Calibri"/>
          <w:color w:val="auto"/>
        </w:rPr>
        <w:t xml:space="preserve"> </w:t>
      </w:r>
      <w:r w:rsidR="002A1CDD">
        <w:rPr>
          <w:rFonts w:ascii="Calibri" w:hAnsi="Calibri"/>
          <w:color w:val="auto"/>
        </w:rPr>
        <w:t>(</w:t>
      </w:r>
      <w:r>
        <w:rPr>
          <w:rFonts w:ascii="Calibri" w:hAnsi="Calibri"/>
          <w:color w:val="auto"/>
        </w:rPr>
        <w:t>QW-servicekosten</w:t>
      </w:r>
      <w:r w:rsidR="002A1CDD">
        <w:rPr>
          <w:rFonts w:ascii="Calibri" w:hAnsi="Calibri"/>
          <w:color w:val="auto"/>
        </w:rPr>
        <w:t>)</w:t>
      </w:r>
      <w:r>
        <w:rPr>
          <w:rFonts w:ascii="Calibri" w:hAnsi="Calibri"/>
          <w:color w:val="auto"/>
        </w:rPr>
        <w:t xml:space="preserve"> en worden gedragen door AISWEI.</w:t>
      </w:r>
    </w:p>
    <w:p w14:paraId="1A4FBCFB" w14:textId="77777777" w:rsidR="00953CB4" w:rsidRPr="00953CB4" w:rsidRDefault="00953CB4" w:rsidP="00953CB4">
      <w:pPr>
        <w:adjustRightInd w:val="0"/>
        <w:snapToGrid w:val="0"/>
        <w:ind w:left="891" w:hangingChars="405" w:hanging="891"/>
        <w:jc w:val="both"/>
        <w:rPr>
          <w:rFonts w:ascii="Calibri" w:eastAsia="SimSun" w:hAnsi="Calibri" w:cs="Times New Roman"/>
          <w:color w:val="auto"/>
        </w:rPr>
      </w:pPr>
    </w:p>
    <w:p w14:paraId="0011B47E" w14:textId="605374AC" w:rsidR="00953CB4" w:rsidRPr="00953CB4" w:rsidRDefault="00953CB4" w:rsidP="00953CB4">
      <w:pPr>
        <w:adjustRightInd w:val="0"/>
        <w:snapToGrid w:val="0"/>
        <w:ind w:left="891" w:hangingChars="405" w:hanging="891"/>
        <w:jc w:val="both"/>
        <w:rPr>
          <w:rFonts w:ascii="Calibri" w:eastAsia="SimSun" w:hAnsi="Calibri" w:cs="Times New Roman"/>
          <w:color w:val="auto"/>
        </w:rPr>
      </w:pPr>
      <w:r>
        <w:rPr>
          <w:rFonts w:ascii="Calibri" w:hAnsi="Calibri"/>
          <w:color w:val="auto"/>
        </w:rPr>
        <w:t>4.3</w:t>
      </w:r>
      <w:r>
        <w:rPr>
          <w:rFonts w:ascii="Calibri" w:hAnsi="Calibri"/>
          <w:color w:val="auto"/>
        </w:rPr>
        <w:tab/>
        <w:t xml:space="preserve">Voor het Defecte Product binnen de Verlengde Garantieperiode, alleen de kosten voor reserveonderdelen en materialen of het Product ter Vervanging worden gedragen door AISWEI. AISWEI dekt de verzendings- en transportkosten en eventuele andere kosten niet. </w:t>
      </w:r>
    </w:p>
    <w:p w14:paraId="4245E7F1" w14:textId="77777777" w:rsidR="00953CB4" w:rsidRPr="00953CB4" w:rsidRDefault="00953CB4" w:rsidP="00953CB4">
      <w:pPr>
        <w:adjustRightInd w:val="0"/>
        <w:snapToGrid w:val="0"/>
        <w:jc w:val="both"/>
        <w:rPr>
          <w:rFonts w:ascii="Calibri" w:eastAsia="SimSun" w:hAnsi="Calibri" w:cs="Times New Roman"/>
          <w:color w:val="auto"/>
        </w:rPr>
      </w:pPr>
    </w:p>
    <w:p w14:paraId="0EDFDBCD" w14:textId="4831D63F" w:rsidR="00953CB4" w:rsidRPr="00953CB4" w:rsidRDefault="00953CB4" w:rsidP="00953CB4">
      <w:pPr>
        <w:adjustRightInd w:val="0"/>
        <w:snapToGrid w:val="0"/>
        <w:ind w:left="891" w:hangingChars="405" w:hanging="891"/>
        <w:jc w:val="both"/>
        <w:rPr>
          <w:rFonts w:ascii="Calibri" w:eastAsia="SimSun" w:hAnsi="Calibri" w:cs="Times New Roman"/>
          <w:color w:val="auto"/>
        </w:rPr>
      </w:pPr>
      <w:r>
        <w:rPr>
          <w:rFonts w:ascii="Calibri" w:hAnsi="Calibri"/>
          <w:color w:val="auto"/>
        </w:rPr>
        <w:t>4.4</w:t>
      </w:r>
      <w:r>
        <w:rPr>
          <w:rFonts w:ascii="Calibri" w:hAnsi="Calibri"/>
          <w:color w:val="auto"/>
        </w:rPr>
        <w:tab/>
        <w:t xml:space="preserve">Voor de </w:t>
      </w:r>
      <w:r w:rsidR="002A1CDD" w:rsidRPr="00E40286">
        <w:rPr>
          <w:rFonts w:ascii="Calibri" w:hAnsi="Calibri"/>
          <w:color w:val="auto"/>
        </w:rPr>
        <w:t>kwaliteitsgarantie</w:t>
      </w:r>
      <w:r w:rsidR="002A1CDD">
        <w:rPr>
          <w:rFonts w:ascii="Calibri" w:hAnsi="Calibri"/>
          <w:color w:val="auto"/>
        </w:rPr>
        <w:t>service (</w:t>
      </w:r>
      <w:r>
        <w:rPr>
          <w:rFonts w:ascii="Calibri" w:hAnsi="Calibri"/>
          <w:color w:val="auto"/>
        </w:rPr>
        <w:t>QW-services</w:t>
      </w:r>
      <w:r w:rsidR="002A1CDD">
        <w:rPr>
          <w:rFonts w:ascii="Calibri" w:hAnsi="Calibri"/>
          <w:color w:val="auto"/>
        </w:rPr>
        <w:t>)</w:t>
      </w:r>
      <w:r>
        <w:rPr>
          <w:rFonts w:ascii="Calibri" w:hAnsi="Calibri"/>
          <w:color w:val="auto"/>
        </w:rPr>
        <w:t xml:space="preserve"> onder Items (2) en (4) van Artikel 4.1, de Klant zal het Defecte Product binnen de door AISWEI schriftelijk gestelde termijn terugsturen naar de door AISWEI aangewezen fabriek op een passende manier. Alvorens het Defecte Product te ontvangen en te bevestigen dat het Defecte Product niet is beschadigd tijdens het transport, heeft AISWEI het recht om de levering van de corresponderende </w:t>
      </w:r>
      <w:r w:rsidR="002A1CDD" w:rsidRPr="00E40286">
        <w:rPr>
          <w:rFonts w:ascii="Calibri" w:hAnsi="Calibri"/>
          <w:color w:val="auto"/>
        </w:rPr>
        <w:t>kwaliteitsgarantie</w:t>
      </w:r>
      <w:r w:rsidR="002A1CDD">
        <w:rPr>
          <w:rFonts w:ascii="Calibri" w:hAnsi="Calibri"/>
          <w:color w:val="auto"/>
        </w:rPr>
        <w:t>services (</w:t>
      </w:r>
      <w:r>
        <w:rPr>
          <w:rFonts w:ascii="Calibri" w:hAnsi="Calibri"/>
          <w:color w:val="auto"/>
        </w:rPr>
        <w:t>QW-services</w:t>
      </w:r>
      <w:r w:rsidR="002A1CDD">
        <w:rPr>
          <w:rFonts w:ascii="Calibri" w:hAnsi="Calibri"/>
          <w:color w:val="auto"/>
        </w:rPr>
        <w:t>)</w:t>
      </w:r>
      <w:r>
        <w:rPr>
          <w:rFonts w:ascii="Calibri" w:hAnsi="Calibri"/>
          <w:color w:val="auto"/>
        </w:rPr>
        <w:t xml:space="preserve"> te weigeren. In het bijzonder,</w:t>
      </w:r>
      <w:r w:rsidR="002A1CDD">
        <w:rPr>
          <w:rFonts w:ascii="Calibri" w:hAnsi="Calibri"/>
          <w:color w:val="auto"/>
        </w:rPr>
        <w:t xml:space="preserve"> </w:t>
      </w:r>
      <w:r>
        <w:rPr>
          <w:rFonts w:ascii="Calibri" w:hAnsi="Calibri"/>
          <w:color w:val="auto"/>
        </w:rPr>
        <w:t>indien AISWEI het Product ter Vervanging aan de Klant levert voordat de Klant het Defecte Product terugstuurt naar de door AISWEI schriftelijk aangewezen fabriek, zal de Klant het Defecte Product terugsturen naar de door AISWEI aangewezen fabriek binnen drie (3) weken nadat de Klant het Product ter Vervanging heeft ontvangen of andere door AISWEI schriftelijk aangegeven termijn, anders wordt de Klant geacht te hebben ingestemd met de aankoop van het Product ter Vervanging op basis van de marktprijs en zal hij de betaling verrichten in overeenstemming met de betalingsmededeling die vervolgens door AISWEI is uitgegeven.</w:t>
      </w:r>
    </w:p>
    <w:p w14:paraId="3D000105" w14:textId="77777777" w:rsidR="00953CB4" w:rsidRPr="00953CB4" w:rsidRDefault="00953CB4" w:rsidP="00953CB4">
      <w:pPr>
        <w:adjustRightInd w:val="0"/>
        <w:snapToGrid w:val="0"/>
        <w:ind w:left="891" w:hangingChars="405" w:hanging="891"/>
        <w:jc w:val="both"/>
        <w:rPr>
          <w:rFonts w:ascii="Calibri" w:eastAsia="SimSun" w:hAnsi="Calibri" w:cs="Times New Roman"/>
          <w:color w:val="auto"/>
        </w:rPr>
      </w:pPr>
    </w:p>
    <w:p w14:paraId="4433E379" w14:textId="195A848E" w:rsidR="00953CB4" w:rsidRPr="00953CB4" w:rsidRDefault="00953CB4" w:rsidP="00953CB4">
      <w:pPr>
        <w:adjustRightInd w:val="0"/>
        <w:snapToGrid w:val="0"/>
        <w:ind w:left="891" w:hangingChars="405" w:hanging="891"/>
        <w:jc w:val="both"/>
        <w:rPr>
          <w:rFonts w:ascii="Calibri" w:eastAsia="SimSun" w:hAnsi="Calibri" w:cs="Times New Roman"/>
          <w:color w:val="auto"/>
        </w:rPr>
      </w:pPr>
      <w:r>
        <w:rPr>
          <w:rFonts w:ascii="Calibri" w:hAnsi="Calibri"/>
          <w:color w:val="auto"/>
        </w:rPr>
        <w:t>4.5</w:t>
      </w:r>
      <w:r>
        <w:rPr>
          <w:rFonts w:ascii="Calibri" w:hAnsi="Calibri"/>
          <w:color w:val="auto"/>
        </w:rPr>
        <w:tab/>
        <w:t xml:space="preserve">Voor de </w:t>
      </w:r>
      <w:r w:rsidR="002A1CDD" w:rsidRPr="00E40286">
        <w:rPr>
          <w:rFonts w:ascii="Calibri" w:hAnsi="Calibri"/>
          <w:color w:val="auto"/>
        </w:rPr>
        <w:t>kwaliteitsgarantie</w:t>
      </w:r>
      <w:r w:rsidR="002A1CDD">
        <w:rPr>
          <w:rFonts w:ascii="Calibri" w:hAnsi="Calibri"/>
          <w:color w:val="auto"/>
        </w:rPr>
        <w:t>services (</w:t>
      </w:r>
      <w:r>
        <w:rPr>
          <w:rFonts w:ascii="Calibri" w:hAnsi="Calibri"/>
          <w:color w:val="auto"/>
        </w:rPr>
        <w:t>QW-services</w:t>
      </w:r>
      <w:r w:rsidR="002A1CDD">
        <w:rPr>
          <w:rFonts w:ascii="Calibri" w:hAnsi="Calibri"/>
          <w:color w:val="auto"/>
        </w:rPr>
        <w:t>)</w:t>
      </w:r>
      <w:r>
        <w:rPr>
          <w:rFonts w:ascii="Calibri" w:hAnsi="Calibri"/>
          <w:color w:val="auto"/>
        </w:rPr>
        <w:t xml:space="preserve"> onder item (4) van artikel 4.1, na ontvangst door AISWEI van het Defecte Product, gaat het eigendom van het Defecte Product over op AISWEI, en de eigendom van het Product ter Vervanging zal worden overgedragen aan de Klant (als de Klant het Product ter Vervanging ontvangt). </w:t>
      </w:r>
    </w:p>
    <w:p w14:paraId="15AA7DD0" w14:textId="77777777" w:rsidR="00953CB4" w:rsidRPr="00953CB4" w:rsidRDefault="00953CB4" w:rsidP="00953CB4">
      <w:pPr>
        <w:adjustRightInd w:val="0"/>
        <w:snapToGrid w:val="0"/>
        <w:jc w:val="both"/>
        <w:rPr>
          <w:rFonts w:ascii="Calibri" w:eastAsia="SimSun" w:hAnsi="Calibri" w:cs="Times New Roman"/>
          <w:color w:val="auto"/>
        </w:rPr>
      </w:pPr>
    </w:p>
    <w:p w14:paraId="48A95AC5" w14:textId="197E1460" w:rsidR="00953CB4" w:rsidRPr="00953CB4" w:rsidRDefault="00953CB4" w:rsidP="00953CB4">
      <w:pPr>
        <w:adjustRightInd w:val="0"/>
        <w:snapToGrid w:val="0"/>
        <w:ind w:left="891" w:hangingChars="405" w:hanging="891"/>
        <w:jc w:val="both"/>
        <w:rPr>
          <w:rFonts w:ascii="Calibri" w:eastAsia="SimSun" w:hAnsi="Calibri" w:cs="Times New Roman"/>
          <w:color w:val="auto"/>
        </w:rPr>
      </w:pPr>
      <w:r>
        <w:rPr>
          <w:rFonts w:ascii="Calibri" w:hAnsi="Calibri"/>
          <w:color w:val="auto"/>
        </w:rPr>
        <w:t>4.6</w:t>
      </w:r>
      <w:r>
        <w:rPr>
          <w:rFonts w:ascii="Calibri" w:hAnsi="Calibri"/>
          <w:color w:val="auto"/>
        </w:rPr>
        <w:tab/>
        <w:t xml:space="preserve">AISWEI levert het gerepareerde Defecte Product of het Product ter Vervanging naar de plaats binnen het Garantiegebied zoals door AISWEI en de Klant schriftelijk is overeengekomen (“Leverplaats”) op eigen kosten. </w:t>
      </w:r>
    </w:p>
    <w:p w14:paraId="240C18FA" w14:textId="77777777" w:rsidR="00953CB4" w:rsidRPr="00953CB4" w:rsidRDefault="00953CB4" w:rsidP="00953CB4">
      <w:pPr>
        <w:adjustRightInd w:val="0"/>
        <w:snapToGrid w:val="0"/>
        <w:jc w:val="both"/>
        <w:rPr>
          <w:rFonts w:ascii="Calibri" w:eastAsia="SimSun" w:hAnsi="Calibri" w:cs="Times New Roman"/>
          <w:color w:val="auto"/>
        </w:rPr>
      </w:pPr>
    </w:p>
    <w:p w14:paraId="7F26E763" w14:textId="02942FAD" w:rsidR="00953CB4" w:rsidRDefault="00953CB4" w:rsidP="00953CB4">
      <w:pPr>
        <w:adjustRightInd w:val="0"/>
        <w:snapToGrid w:val="0"/>
        <w:ind w:left="891" w:hangingChars="405" w:hanging="891"/>
        <w:jc w:val="both"/>
        <w:rPr>
          <w:rFonts w:ascii="Calibri" w:hAnsi="Calibri"/>
          <w:color w:val="auto"/>
        </w:rPr>
      </w:pPr>
      <w:r>
        <w:rPr>
          <w:rFonts w:ascii="Calibri" w:hAnsi="Calibri"/>
          <w:color w:val="auto"/>
        </w:rPr>
        <w:t>4.7</w:t>
      </w:r>
      <w:r>
        <w:rPr>
          <w:rFonts w:ascii="Calibri" w:hAnsi="Calibri"/>
          <w:color w:val="auto"/>
        </w:rPr>
        <w:tab/>
        <w:t xml:space="preserve">De Klant heeft alleen het recht om relevante verzoeken voor kwaliteitsgarantie in te dienen in het kader van de </w:t>
      </w:r>
      <w:r w:rsidR="004A542D" w:rsidRPr="00E40286">
        <w:rPr>
          <w:rFonts w:ascii="Calibri" w:hAnsi="Calibri"/>
          <w:color w:val="auto"/>
        </w:rPr>
        <w:t>kwaliteitsgarantie</w:t>
      </w:r>
      <w:r w:rsidR="004A542D">
        <w:rPr>
          <w:rFonts w:ascii="Calibri" w:hAnsi="Calibri"/>
          <w:color w:val="auto"/>
        </w:rPr>
        <w:t>services (</w:t>
      </w:r>
      <w:r>
        <w:rPr>
          <w:rFonts w:ascii="Calibri" w:hAnsi="Calibri"/>
          <w:color w:val="auto"/>
        </w:rPr>
        <w:t>QW-services</w:t>
      </w:r>
      <w:r w:rsidR="004A542D">
        <w:rPr>
          <w:rFonts w:ascii="Calibri" w:hAnsi="Calibri"/>
          <w:color w:val="auto"/>
        </w:rPr>
        <w:t>)</w:t>
      </w:r>
      <w:r>
        <w:rPr>
          <w:rFonts w:ascii="Calibri" w:hAnsi="Calibri"/>
          <w:color w:val="auto"/>
        </w:rPr>
        <w:t xml:space="preserve"> op grond van artikel 4 ("Verzoek om kwaliteitsgarantie"). Voor zover toegestaan door toepasselijke wetten, heeft AISWEI het recht om alle andere kwaliteitsgarantieverzoeken of -claims (zoals verliezen veroorzaakt door defecten van de gegarandeerde producten) die door de klant zijn ingediend, te weigeren. </w:t>
      </w:r>
    </w:p>
    <w:p w14:paraId="09F5B55A" w14:textId="323AE556" w:rsidR="004A542D" w:rsidRDefault="004A542D" w:rsidP="00953CB4">
      <w:pPr>
        <w:adjustRightInd w:val="0"/>
        <w:snapToGrid w:val="0"/>
        <w:ind w:left="891" w:hangingChars="405" w:hanging="891"/>
        <w:jc w:val="both"/>
        <w:rPr>
          <w:rFonts w:ascii="Calibri" w:hAnsi="Calibri"/>
          <w:color w:val="auto"/>
        </w:rPr>
      </w:pPr>
    </w:p>
    <w:p w14:paraId="187CE216" w14:textId="09FA2606" w:rsidR="004A542D" w:rsidRDefault="004A542D" w:rsidP="00953CB4">
      <w:pPr>
        <w:adjustRightInd w:val="0"/>
        <w:snapToGrid w:val="0"/>
        <w:ind w:left="891" w:hangingChars="405" w:hanging="891"/>
        <w:jc w:val="both"/>
        <w:rPr>
          <w:rFonts w:ascii="Calibri" w:hAnsi="Calibri"/>
          <w:color w:val="auto"/>
        </w:rPr>
      </w:pPr>
    </w:p>
    <w:p w14:paraId="5C915C9A" w14:textId="4F9A6CC7" w:rsidR="004A542D" w:rsidRDefault="004A542D" w:rsidP="00953CB4">
      <w:pPr>
        <w:adjustRightInd w:val="0"/>
        <w:snapToGrid w:val="0"/>
        <w:ind w:left="891" w:hangingChars="405" w:hanging="891"/>
        <w:jc w:val="both"/>
        <w:rPr>
          <w:rFonts w:ascii="Calibri" w:hAnsi="Calibri"/>
          <w:color w:val="auto"/>
        </w:rPr>
      </w:pPr>
    </w:p>
    <w:p w14:paraId="724BF4F1" w14:textId="77777777" w:rsidR="004A542D" w:rsidRPr="00953CB4" w:rsidRDefault="004A542D" w:rsidP="00953CB4">
      <w:pPr>
        <w:adjustRightInd w:val="0"/>
        <w:snapToGrid w:val="0"/>
        <w:ind w:left="891" w:hangingChars="405" w:hanging="891"/>
        <w:jc w:val="both"/>
        <w:rPr>
          <w:rFonts w:ascii="Calibri" w:eastAsia="SimSun" w:hAnsi="Calibri" w:cs="Times New Roman"/>
          <w:color w:val="auto"/>
        </w:rPr>
      </w:pPr>
    </w:p>
    <w:p w14:paraId="1287C67D" w14:textId="77777777" w:rsidR="00953CB4" w:rsidRPr="00953CB4" w:rsidRDefault="00953CB4" w:rsidP="00953CB4">
      <w:pPr>
        <w:adjustRightInd w:val="0"/>
        <w:snapToGrid w:val="0"/>
        <w:ind w:left="891" w:hangingChars="405" w:hanging="891"/>
        <w:jc w:val="both"/>
        <w:rPr>
          <w:rFonts w:ascii="Calibri" w:eastAsia="SimSun" w:hAnsi="Calibri" w:cs="Times New Roman"/>
          <w:color w:val="auto"/>
        </w:rPr>
      </w:pPr>
    </w:p>
    <w:p w14:paraId="7DD67742" w14:textId="77777777" w:rsidR="00953CB4" w:rsidRPr="00953CB4" w:rsidRDefault="00953CB4" w:rsidP="00953CB4">
      <w:pPr>
        <w:keepNext/>
        <w:keepLines/>
        <w:adjustRightInd w:val="0"/>
        <w:snapToGrid w:val="0"/>
        <w:ind w:left="891" w:hangingChars="405" w:hanging="891"/>
        <w:jc w:val="center"/>
        <w:outlineLvl w:val="0"/>
        <w:rPr>
          <w:rFonts w:ascii="Calibri" w:eastAsia="SimSun" w:hAnsi="Calibri" w:cs="Times New Roman"/>
          <w:b/>
          <w:color w:val="auto"/>
        </w:rPr>
      </w:pPr>
      <w:r>
        <w:rPr>
          <w:rFonts w:ascii="Calibri" w:hAnsi="Calibri"/>
          <w:b/>
          <w:color w:val="auto"/>
        </w:rPr>
        <w:t>Artikel 5</w:t>
      </w:r>
      <w:r>
        <w:rPr>
          <w:rFonts w:ascii="Calibri" w:hAnsi="Calibri"/>
          <w:b/>
          <w:color w:val="auto"/>
        </w:rPr>
        <w:tab/>
        <w:t>Procedures voor Kwaliteitsgarantie</w:t>
      </w:r>
    </w:p>
    <w:p w14:paraId="27AA149E" w14:textId="77777777" w:rsidR="00953CB4" w:rsidRPr="00953CB4" w:rsidRDefault="00953CB4" w:rsidP="00953CB4">
      <w:pPr>
        <w:adjustRightInd w:val="0"/>
        <w:snapToGrid w:val="0"/>
        <w:ind w:left="891" w:hangingChars="405" w:hanging="891"/>
        <w:jc w:val="both"/>
        <w:rPr>
          <w:rFonts w:ascii="Calibri" w:eastAsia="SimSun" w:hAnsi="Calibri" w:cs="Times New Roman"/>
          <w:color w:val="auto"/>
        </w:rPr>
      </w:pPr>
    </w:p>
    <w:p w14:paraId="42E5ABC5" w14:textId="77777777" w:rsidR="00953CB4" w:rsidRPr="00953CB4" w:rsidRDefault="00953CB4" w:rsidP="00953CB4">
      <w:pPr>
        <w:keepNext/>
        <w:keepLines/>
        <w:adjustRightInd w:val="0"/>
        <w:snapToGrid w:val="0"/>
        <w:ind w:left="851" w:hanging="851"/>
        <w:jc w:val="both"/>
        <w:outlineLvl w:val="1"/>
        <w:rPr>
          <w:rFonts w:ascii="Calibri" w:eastAsia="SimSun" w:hAnsi="Calibri" w:cs="Times New Roman"/>
          <w:b/>
          <w:color w:val="auto"/>
        </w:rPr>
      </w:pPr>
      <w:r>
        <w:rPr>
          <w:rFonts w:ascii="Calibri" w:hAnsi="Calibri"/>
          <w:b/>
          <w:color w:val="auto"/>
        </w:rPr>
        <w:t>5.1</w:t>
      </w:r>
      <w:r>
        <w:rPr>
          <w:rFonts w:ascii="Calibri" w:hAnsi="Calibri"/>
          <w:b/>
          <w:color w:val="auto"/>
        </w:rPr>
        <w:tab/>
      </w:r>
      <w:bookmarkStart w:id="4" w:name="OLE_LINK3"/>
      <w:r>
        <w:rPr>
          <w:rFonts w:ascii="Calibri" w:hAnsi="Calibri"/>
          <w:b/>
          <w:color w:val="auto"/>
        </w:rPr>
        <w:t>Verzoek om kwaliteitsgarantie</w:t>
      </w:r>
      <w:bookmarkEnd w:id="4"/>
    </w:p>
    <w:p w14:paraId="7FFB6B25" w14:textId="77777777" w:rsidR="00953CB4" w:rsidRPr="00953CB4" w:rsidRDefault="00953CB4" w:rsidP="00953CB4">
      <w:pPr>
        <w:adjustRightInd w:val="0"/>
        <w:snapToGrid w:val="0"/>
        <w:ind w:left="891" w:hangingChars="405" w:hanging="891"/>
        <w:jc w:val="both"/>
        <w:rPr>
          <w:rFonts w:ascii="Calibri" w:eastAsia="SimSun" w:hAnsi="Calibri" w:cs="Times New Roman"/>
          <w:color w:val="auto"/>
        </w:rPr>
      </w:pPr>
    </w:p>
    <w:p w14:paraId="6B4A6EB0" w14:textId="172C2D29" w:rsidR="00953CB4" w:rsidRPr="00953CB4" w:rsidRDefault="00953CB4" w:rsidP="00953CB4">
      <w:pPr>
        <w:adjustRightInd w:val="0"/>
        <w:snapToGrid w:val="0"/>
        <w:ind w:left="1702" w:hanging="851"/>
        <w:jc w:val="both"/>
        <w:rPr>
          <w:rFonts w:ascii="Calibri" w:eastAsia="SimSun" w:hAnsi="Calibri" w:cs="Times New Roman"/>
          <w:color w:val="auto"/>
        </w:rPr>
      </w:pPr>
      <w:r>
        <w:rPr>
          <w:rFonts w:ascii="Calibri" w:hAnsi="Calibri"/>
          <w:color w:val="auto"/>
        </w:rPr>
        <w:t>5.1.1</w:t>
      </w:r>
      <w:r>
        <w:rPr>
          <w:rFonts w:ascii="Calibri" w:hAnsi="Calibri"/>
          <w:color w:val="auto"/>
        </w:rPr>
        <w:tab/>
        <w:t xml:space="preserve">Als een Defect van het Product met Garantie zich voordoet binnen de garantieperiode, zal de Klant binnen dertig (30) dagen na het optreden van het Defect de schriftelijke kennisgeving van het defect en relevante informatie indienen, alsmede schriftelijke bewijsstukken op de door AISWEI schriftelijk aangegeven wijze (waaronder begrepen maar niet beperkt tot via de servicelijn van AISWEI). De voornoemde informatie en schriftelijke bewijsstukken omvatten zonder beperking: </w:t>
      </w:r>
    </w:p>
    <w:p w14:paraId="218546B5" w14:textId="77777777" w:rsidR="00953CB4" w:rsidRPr="00953CB4" w:rsidRDefault="00953CB4" w:rsidP="00953CB4">
      <w:pPr>
        <w:adjustRightInd w:val="0"/>
        <w:snapToGrid w:val="0"/>
        <w:ind w:left="2552" w:hanging="851"/>
        <w:jc w:val="both"/>
        <w:rPr>
          <w:rFonts w:ascii="Calibri" w:eastAsia="SimSun" w:hAnsi="Calibri" w:cs="Times New Roman"/>
          <w:color w:val="auto"/>
        </w:rPr>
      </w:pPr>
      <w:r>
        <w:rPr>
          <w:rFonts w:ascii="Calibri" w:hAnsi="Calibri"/>
          <w:color w:val="auto"/>
        </w:rPr>
        <w:t>(1)</w:t>
      </w:r>
      <w:r>
        <w:rPr>
          <w:rFonts w:ascii="Calibri" w:hAnsi="Calibri"/>
          <w:color w:val="auto"/>
        </w:rPr>
        <w:tab/>
        <w:t xml:space="preserve">Type en serienummer van het Defecte Product; </w:t>
      </w:r>
    </w:p>
    <w:p w14:paraId="10F64F78" w14:textId="77777777" w:rsidR="00953CB4" w:rsidRPr="00953CB4" w:rsidRDefault="00953CB4" w:rsidP="00953CB4">
      <w:pPr>
        <w:adjustRightInd w:val="0"/>
        <w:snapToGrid w:val="0"/>
        <w:ind w:left="2552" w:hanging="851"/>
        <w:jc w:val="both"/>
        <w:rPr>
          <w:rFonts w:ascii="Calibri" w:eastAsia="SimSun" w:hAnsi="Calibri" w:cs="Times New Roman"/>
          <w:color w:val="auto"/>
        </w:rPr>
      </w:pPr>
    </w:p>
    <w:p w14:paraId="54536D88" w14:textId="77777777" w:rsidR="00953CB4" w:rsidRPr="00953CB4" w:rsidRDefault="00953CB4" w:rsidP="00953CB4">
      <w:pPr>
        <w:adjustRightInd w:val="0"/>
        <w:snapToGrid w:val="0"/>
        <w:ind w:left="2552" w:hanging="851"/>
        <w:jc w:val="both"/>
        <w:rPr>
          <w:rFonts w:ascii="Calibri" w:eastAsia="SimSun" w:hAnsi="Calibri" w:cs="Times New Roman"/>
          <w:color w:val="auto"/>
        </w:rPr>
      </w:pPr>
      <w:r>
        <w:rPr>
          <w:rFonts w:ascii="Calibri" w:hAnsi="Calibri"/>
          <w:color w:val="auto"/>
        </w:rPr>
        <w:t>(2)</w:t>
      </w:r>
      <w:r>
        <w:rPr>
          <w:rFonts w:ascii="Calibri" w:hAnsi="Calibri"/>
          <w:color w:val="auto"/>
        </w:rPr>
        <w:tab/>
        <w:t xml:space="preserve">Informatie over het Defect en de configuratie van de elektriciteitscentrale; </w:t>
      </w:r>
    </w:p>
    <w:p w14:paraId="1F9DEA6D" w14:textId="77777777" w:rsidR="00953CB4" w:rsidRPr="00953CB4" w:rsidRDefault="00953CB4" w:rsidP="00953CB4">
      <w:pPr>
        <w:adjustRightInd w:val="0"/>
        <w:snapToGrid w:val="0"/>
        <w:ind w:left="2552" w:hanging="851"/>
        <w:jc w:val="both"/>
        <w:rPr>
          <w:rFonts w:ascii="Calibri" w:eastAsia="SimSun" w:hAnsi="Calibri" w:cs="Times New Roman"/>
          <w:color w:val="auto"/>
        </w:rPr>
      </w:pPr>
    </w:p>
    <w:p w14:paraId="08372048" w14:textId="77777777" w:rsidR="00953CB4" w:rsidRPr="00953CB4" w:rsidRDefault="00953CB4" w:rsidP="00953CB4">
      <w:pPr>
        <w:adjustRightInd w:val="0"/>
        <w:snapToGrid w:val="0"/>
        <w:ind w:left="2552" w:hanging="851"/>
        <w:jc w:val="both"/>
        <w:rPr>
          <w:rFonts w:ascii="Calibri" w:eastAsia="SimSun" w:hAnsi="Calibri" w:cs="Times New Roman"/>
          <w:color w:val="auto"/>
        </w:rPr>
      </w:pPr>
      <w:r>
        <w:rPr>
          <w:rFonts w:ascii="Calibri" w:hAnsi="Calibri"/>
          <w:color w:val="auto"/>
        </w:rPr>
        <w:t>(3)</w:t>
      </w:r>
      <w:r>
        <w:rPr>
          <w:rFonts w:ascii="Calibri" w:hAnsi="Calibri"/>
          <w:color w:val="auto"/>
        </w:rPr>
        <w:tab/>
        <w:t>Alle overeenkomsten, facturen en kwaliteitsgarantiebonnen die betrekking hebben op het Defecte Product; en</w:t>
      </w:r>
    </w:p>
    <w:p w14:paraId="45DE24FA" w14:textId="77777777" w:rsidR="00953CB4" w:rsidRPr="00953CB4" w:rsidRDefault="00953CB4" w:rsidP="00953CB4">
      <w:pPr>
        <w:adjustRightInd w:val="0"/>
        <w:snapToGrid w:val="0"/>
        <w:ind w:left="2552" w:hanging="851"/>
        <w:jc w:val="both"/>
        <w:rPr>
          <w:rFonts w:ascii="Calibri" w:eastAsia="SimSun" w:hAnsi="Calibri" w:cs="Times New Roman"/>
          <w:color w:val="auto"/>
        </w:rPr>
      </w:pPr>
    </w:p>
    <w:p w14:paraId="763D54D9" w14:textId="14CD2C94" w:rsidR="00953CB4" w:rsidRPr="00953CB4" w:rsidRDefault="00953CB4" w:rsidP="00953CB4">
      <w:pPr>
        <w:adjustRightInd w:val="0"/>
        <w:snapToGrid w:val="0"/>
        <w:ind w:left="2552" w:hanging="851"/>
        <w:jc w:val="both"/>
        <w:rPr>
          <w:rFonts w:ascii="Calibri" w:eastAsia="SimSun" w:hAnsi="Calibri" w:cs="Times New Roman"/>
          <w:color w:val="auto"/>
        </w:rPr>
      </w:pPr>
      <w:r>
        <w:rPr>
          <w:rFonts w:ascii="Calibri" w:hAnsi="Calibri"/>
          <w:color w:val="auto"/>
        </w:rPr>
        <w:t>(4)</w:t>
      </w:r>
      <w:r>
        <w:rPr>
          <w:rFonts w:ascii="Calibri" w:hAnsi="Calibri"/>
          <w:color w:val="auto"/>
        </w:rPr>
        <w:tab/>
        <w:t>Overige informatie en/of documenten die door AISWEI schriftelijk worden verlangd.</w:t>
      </w:r>
    </w:p>
    <w:p w14:paraId="29ECF45B" w14:textId="77777777" w:rsidR="00953CB4" w:rsidRPr="00953CB4" w:rsidRDefault="00953CB4" w:rsidP="00953CB4">
      <w:pPr>
        <w:adjustRightInd w:val="0"/>
        <w:snapToGrid w:val="0"/>
        <w:ind w:left="891" w:hangingChars="405" w:hanging="891"/>
        <w:jc w:val="both"/>
        <w:rPr>
          <w:rFonts w:ascii="Calibri" w:eastAsia="SimSun" w:hAnsi="Calibri" w:cs="Times New Roman"/>
          <w:color w:val="auto"/>
        </w:rPr>
      </w:pPr>
    </w:p>
    <w:p w14:paraId="026713B7" w14:textId="2BA61CDC" w:rsidR="00953CB4" w:rsidRPr="00953CB4" w:rsidRDefault="00953CB4" w:rsidP="00953CB4">
      <w:pPr>
        <w:adjustRightInd w:val="0"/>
        <w:snapToGrid w:val="0"/>
        <w:ind w:left="1702" w:hanging="851"/>
        <w:jc w:val="both"/>
        <w:rPr>
          <w:rFonts w:ascii="Calibri" w:eastAsia="SimSun" w:hAnsi="Calibri" w:cs="Times New Roman"/>
          <w:color w:val="auto"/>
        </w:rPr>
      </w:pPr>
      <w:r>
        <w:rPr>
          <w:rFonts w:ascii="Calibri" w:hAnsi="Calibri"/>
          <w:color w:val="auto"/>
        </w:rPr>
        <w:t>5.1.2</w:t>
      </w:r>
      <w:r>
        <w:rPr>
          <w:rFonts w:ascii="Calibri" w:hAnsi="Calibri"/>
          <w:color w:val="auto"/>
        </w:rPr>
        <w:tab/>
        <w:t>Voordat alle informatie en documenten uit artikel 5.1.1 volledig zijn ingediend, heeft AISWEI het recht om de levering van</w:t>
      </w:r>
      <w:r w:rsidR="004A542D">
        <w:rPr>
          <w:rFonts w:ascii="Calibri" w:hAnsi="Calibri"/>
          <w:color w:val="auto"/>
        </w:rPr>
        <w:t xml:space="preserve"> </w:t>
      </w:r>
      <w:r w:rsidR="004A542D" w:rsidRPr="00E40286">
        <w:rPr>
          <w:rFonts w:ascii="Calibri" w:hAnsi="Calibri"/>
          <w:color w:val="auto"/>
        </w:rPr>
        <w:t>kwaliteitsgarantie</w:t>
      </w:r>
      <w:r w:rsidR="004A542D">
        <w:rPr>
          <w:rFonts w:ascii="Calibri" w:hAnsi="Calibri"/>
          <w:color w:val="auto"/>
        </w:rPr>
        <w:t>services</w:t>
      </w:r>
      <w:r>
        <w:rPr>
          <w:rFonts w:ascii="Calibri" w:hAnsi="Calibri"/>
          <w:color w:val="auto"/>
        </w:rPr>
        <w:t xml:space="preserve"> </w:t>
      </w:r>
      <w:r w:rsidR="004A542D">
        <w:rPr>
          <w:rFonts w:ascii="Calibri" w:hAnsi="Calibri"/>
          <w:color w:val="auto"/>
        </w:rPr>
        <w:t>(</w:t>
      </w:r>
      <w:r>
        <w:rPr>
          <w:rFonts w:ascii="Calibri" w:hAnsi="Calibri"/>
          <w:color w:val="auto"/>
        </w:rPr>
        <w:t>QW-services</w:t>
      </w:r>
      <w:r w:rsidR="004A542D">
        <w:rPr>
          <w:rFonts w:ascii="Calibri" w:hAnsi="Calibri"/>
          <w:color w:val="auto"/>
        </w:rPr>
        <w:t>)</w:t>
      </w:r>
      <w:r>
        <w:rPr>
          <w:rFonts w:ascii="Calibri" w:hAnsi="Calibri"/>
          <w:color w:val="auto"/>
        </w:rPr>
        <w:t xml:space="preserve"> aan de klant te weigeren.</w:t>
      </w:r>
    </w:p>
    <w:p w14:paraId="476BFFFD" w14:textId="77777777" w:rsidR="00953CB4" w:rsidRPr="00953CB4" w:rsidRDefault="00953CB4" w:rsidP="00953CB4">
      <w:pPr>
        <w:adjustRightInd w:val="0"/>
        <w:snapToGrid w:val="0"/>
        <w:ind w:left="1702" w:hanging="851"/>
        <w:jc w:val="both"/>
        <w:rPr>
          <w:rFonts w:ascii="Calibri" w:eastAsia="SimSun" w:hAnsi="Calibri" w:cs="Times New Roman"/>
          <w:color w:val="auto"/>
        </w:rPr>
      </w:pPr>
    </w:p>
    <w:p w14:paraId="154862B5" w14:textId="77777777" w:rsidR="00953CB4" w:rsidRPr="00953CB4" w:rsidRDefault="00953CB4" w:rsidP="00953CB4">
      <w:pPr>
        <w:keepNext/>
        <w:keepLines/>
        <w:adjustRightInd w:val="0"/>
        <w:snapToGrid w:val="0"/>
        <w:ind w:left="851" w:hanging="851"/>
        <w:jc w:val="both"/>
        <w:outlineLvl w:val="1"/>
        <w:rPr>
          <w:rFonts w:ascii="Calibri" w:eastAsia="SimSun" w:hAnsi="Calibri" w:cs="Times New Roman"/>
          <w:b/>
          <w:color w:val="auto"/>
        </w:rPr>
      </w:pPr>
      <w:r>
        <w:rPr>
          <w:rFonts w:ascii="Calibri" w:hAnsi="Calibri"/>
          <w:b/>
          <w:color w:val="auto"/>
        </w:rPr>
        <w:t>5.2</w:t>
      </w:r>
      <w:r>
        <w:rPr>
          <w:rFonts w:ascii="Calibri" w:hAnsi="Calibri"/>
          <w:b/>
          <w:color w:val="auto"/>
        </w:rPr>
        <w:tab/>
        <w:t>Diagnose van defecten</w:t>
      </w:r>
    </w:p>
    <w:p w14:paraId="14FF8369" w14:textId="77777777" w:rsidR="00953CB4" w:rsidRPr="00953CB4" w:rsidRDefault="00953CB4" w:rsidP="00953CB4">
      <w:pPr>
        <w:adjustRightInd w:val="0"/>
        <w:snapToGrid w:val="0"/>
        <w:jc w:val="both"/>
        <w:rPr>
          <w:rFonts w:ascii="Calibri" w:eastAsia="SimSun" w:hAnsi="Calibri" w:cs="Times New Roman"/>
          <w:color w:val="auto"/>
        </w:rPr>
      </w:pPr>
    </w:p>
    <w:p w14:paraId="29611BD4" w14:textId="7FE2D1B1" w:rsidR="00953CB4" w:rsidRPr="00953CB4" w:rsidRDefault="00953CB4" w:rsidP="00953CB4">
      <w:pPr>
        <w:adjustRightInd w:val="0"/>
        <w:snapToGrid w:val="0"/>
        <w:ind w:left="851"/>
        <w:jc w:val="both"/>
        <w:rPr>
          <w:rFonts w:ascii="Calibri" w:eastAsia="SimSun" w:hAnsi="Calibri" w:cs="Times New Roman"/>
          <w:color w:val="auto"/>
        </w:rPr>
      </w:pPr>
      <w:r>
        <w:rPr>
          <w:rFonts w:ascii="Calibri" w:hAnsi="Calibri"/>
          <w:color w:val="auto"/>
        </w:rPr>
        <w:t xml:space="preserve">Na ontvangst van de Kennisgeving van Defecten van de Klant en bevestiging zijn alle informatie en documenten onder Artikel 5.1.1 volledig ingediend, zal AISWEI een analyse en diagnose van het Defect uitvoeren (“Diagnose van Defecten”). Als AISWEI een inspectie van het defecte product moet uitvoeren in de loop van de Diagnose van Defecten, zal de Klant het Defecte Product onverwijld aan AISWEI leveren op een passende transportwijze zoals schriftelijk door AISWEI vereist. Als AISWEI bevestigt dat het Product met Garantie geen defect vertoont na Diagnose van Defecten, zal zij de Klant hiervan schriftelijk op de hoogte stellen en de Klant verzoeken om de redelijke kosten die aan AISWEI zijn gemaakt voor de Diagnose van Defecten te vergoeden. Indiening door de Klant van de Kennisgeving van Defecten bij AISWEI wordt geacht te zijn dat de Klant ermee heeft ingestemd de bovengenoemde redelijke kosten op zich te nemen in het geval dat er geen Defect van het Product met Garantie is. </w:t>
      </w:r>
    </w:p>
    <w:p w14:paraId="0D754ED6" w14:textId="77777777" w:rsidR="00953CB4" w:rsidRPr="00953CB4" w:rsidRDefault="00953CB4" w:rsidP="00953CB4">
      <w:pPr>
        <w:adjustRightInd w:val="0"/>
        <w:snapToGrid w:val="0"/>
        <w:ind w:left="851"/>
        <w:jc w:val="both"/>
        <w:rPr>
          <w:rFonts w:ascii="Calibri" w:eastAsia="SimSun" w:hAnsi="Calibri" w:cs="Times New Roman"/>
          <w:color w:val="auto"/>
        </w:rPr>
      </w:pPr>
    </w:p>
    <w:p w14:paraId="685E31C5" w14:textId="73ED80AA" w:rsidR="00953CB4" w:rsidRPr="00953CB4" w:rsidRDefault="00953CB4" w:rsidP="00953CB4">
      <w:pPr>
        <w:keepNext/>
        <w:keepLines/>
        <w:adjustRightInd w:val="0"/>
        <w:snapToGrid w:val="0"/>
        <w:ind w:left="851" w:hanging="851"/>
        <w:jc w:val="both"/>
        <w:outlineLvl w:val="1"/>
        <w:rPr>
          <w:rFonts w:ascii="Calibri" w:eastAsia="SimSun" w:hAnsi="Calibri" w:cs="Times New Roman"/>
          <w:b/>
          <w:color w:val="auto"/>
        </w:rPr>
      </w:pPr>
      <w:r>
        <w:rPr>
          <w:rFonts w:ascii="Calibri" w:hAnsi="Calibri"/>
          <w:b/>
          <w:color w:val="auto"/>
        </w:rPr>
        <w:t>5.3</w:t>
      </w:r>
      <w:r>
        <w:rPr>
          <w:rFonts w:ascii="Calibri" w:hAnsi="Calibri"/>
          <w:b/>
          <w:color w:val="auto"/>
        </w:rPr>
        <w:tab/>
        <w:t xml:space="preserve">Levering van </w:t>
      </w:r>
      <w:r w:rsidR="004A542D" w:rsidRPr="004A542D">
        <w:rPr>
          <w:rFonts w:ascii="Calibri" w:hAnsi="Calibri"/>
          <w:b/>
          <w:color w:val="auto"/>
        </w:rPr>
        <w:t xml:space="preserve">kwaliteitsgarantieservices </w:t>
      </w:r>
      <w:r w:rsidR="004A542D">
        <w:rPr>
          <w:rFonts w:ascii="Calibri" w:hAnsi="Calibri"/>
          <w:b/>
          <w:color w:val="auto"/>
        </w:rPr>
        <w:t>(</w:t>
      </w:r>
      <w:r>
        <w:rPr>
          <w:rFonts w:ascii="Calibri" w:hAnsi="Calibri"/>
          <w:b/>
          <w:color w:val="auto"/>
        </w:rPr>
        <w:t>QW-services</w:t>
      </w:r>
      <w:r w:rsidR="004A542D">
        <w:rPr>
          <w:rFonts w:ascii="Calibri" w:hAnsi="Calibri"/>
          <w:b/>
          <w:color w:val="auto"/>
        </w:rPr>
        <w:t>)</w:t>
      </w:r>
    </w:p>
    <w:p w14:paraId="00A83E18" w14:textId="19CC8604" w:rsidR="00953CB4" w:rsidRPr="00953CB4" w:rsidRDefault="00953CB4" w:rsidP="00953CB4">
      <w:pPr>
        <w:adjustRightInd w:val="0"/>
        <w:snapToGrid w:val="0"/>
        <w:ind w:left="1702" w:hanging="851"/>
        <w:jc w:val="both"/>
        <w:rPr>
          <w:rFonts w:ascii="Calibri" w:eastAsia="SimSun" w:hAnsi="Calibri" w:cs="Times New Roman"/>
          <w:color w:val="auto"/>
        </w:rPr>
      </w:pPr>
      <w:r>
        <w:rPr>
          <w:rFonts w:ascii="Calibri" w:hAnsi="Calibri"/>
          <w:color w:val="auto"/>
        </w:rPr>
        <w:t>5.3.1</w:t>
      </w:r>
      <w:r>
        <w:rPr>
          <w:rFonts w:ascii="Calibri" w:hAnsi="Calibri"/>
          <w:color w:val="auto"/>
        </w:rPr>
        <w:tab/>
        <w:t xml:space="preserve">Als, bij de Diagnose van Defecten, het Product met Garantie een Defect heeft en aan de kwaliteitsgarantievoorwaarden onder artikel 3.1 van </w:t>
      </w:r>
      <w:r w:rsidR="004A542D">
        <w:rPr>
          <w:rFonts w:ascii="Calibri" w:hAnsi="Calibri"/>
          <w:color w:val="auto"/>
        </w:rPr>
        <w:t>dit document</w:t>
      </w:r>
      <w:r>
        <w:rPr>
          <w:rFonts w:ascii="Calibri" w:hAnsi="Calibri"/>
          <w:color w:val="auto"/>
        </w:rPr>
        <w:t xml:space="preserve"> is voldaan, zal AISWEI op basis van de Defectstatus, de Klant de </w:t>
      </w:r>
      <w:r w:rsidR="004A542D" w:rsidRPr="00E40286">
        <w:rPr>
          <w:rFonts w:ascii="Calibri" w:hAnsi="Calibri"/>
          <w:color w:val="auto"/>
        </w:rPr>
        <w:t>kwaliteitsgarantie</w:t>
      </w:r>
      <w:r w:rsidR="004A542D">
        <w:rPr>
          <w:rFonts w:ascii="Calibri" w:hAnsi="Calibri"/>
          <w:color w:val="auto"/>
        </w:rPr>
        <w:t>services (</w:t>
      </w:r>
      <w:r>
        <w:rPr>
          <w:rFonts w:ascii="Calibri" w:hAnsi="Calibri"/>
          <w:color w:val="auto"/>
        </w:rPr>
        <w:t>QW-services</w:t>
      </w:r>
      <w:r w:rsidR="004A542D">
        <w:rPr>
          <w:rFonts w:ascii="Calibri" w:hAnsi="Calibri"/>
          <w:color w:val="auto"/>
        </w:rPr>
        <w:t>)</w:t>
      </w:r>
      <w:r>
        <w:rPr>
          <w:rFonts w:ascii="Calibri" w:hAnsi="Calibri"/>
          <w:color w:val="auto"/>
        </w:rPr>
        <w:t xml:space="preserve"> onder artikel 4 leveren naar eigen goeddunken van AISWEI. </w:t>
      </w:r>
    </w:p>
    <w:p w14:paraId="5162C4EE" w14:textId="77777777" w:rsidR="00953CB4" w:rsidRPr="00953CB4" w:rsidRDefault="00953CB4" w:rsidP="00953CB4">
      <w:pPr>
        <w:adjustRightInd w:val="0"/>
        <w:snapToGrid w:val="0"/>
        <w:ind w:left="851"/>
        <w:jc w:val="both"/>
        <w:rPr>
          <w:rFonts w:ascii="Calibri" w:eastAsia="SimSun" w:hAnsi="Calibri" w:cs="Times New Roman"/>
          <w:color w:val="auto"/>
        </w:rPr>
      </w:pPr>
    </w:p>
    <w:p w14:paraId="5529D0BA" w14:textId="69F0ADC8" w:rsidR="00953CB4" w:rsidRPr="00953CB4" w:rsidRDefault="00953CB4" w:rsidP="00953CB4">
      <w:pPr>
        <w:adjustRightInd w:val="0"/>
        <w:snapToGrid w:val="0"/>
        <w:ind w:left="1702" w:hanging="851"/>
        <w:jc w:val="both"/>
        <w:rPr>
          <w:rFonts w:ascii="Calibri" w:eastAsia="SimSun" w:hAnsi="Calibri" w:cs="Times New Roman"/>
          <w:color w:val="auto"/>
        </w:rPr>
      </w:pPr>
      <w:r>
        <w:rPr>
          <w:rFonts w:ascii="Calibri" w:hAnsi="Calibri"/>
          <w:color w:val="auto"/>
        </w:rPr>
        <w:lastRenderedPageBreak/>
        <w:t>5.3.2</w:t>
      </w:r>
      <w:r>
        <w:rPr>
          <w:rFonts w:ascii="Calibri" w:hAnsi="Calibri"/>
          <w:color w:val="auto"/>
        </w:rPr>
        <w:tab/>
        <w:t>Als het Defecte Product moet worden gerepareerd of vervangen, is AISWEI igerechtigd reserveonderdelen of gereviseerde onderdelen te gebruiken ter reparatie of vervanging van het Defecte Product. Het vervangen of gerepareerde product met garantie blijft genieten van de resterende oorspronkelijke Garantieperiode van het Product met Garantie. Als de resterende originele Garantieperiode van het Product met Garantie korter is dan één jaar (exclusief één jaar), dan geldt voor het vervangen of gerepareerde Product met Garantie een garantieperiode van één jaar, en een dergelijke garantieperiode van één jaar gaat in na ontvangst van het vervangen of gerepareerde Product met Garantie door de Klant.</w:t>
      </w:r>
    </w:p>
    <w:p w14:paraId="403954F3" w14:textId="77777777" w:rsidR="00953CB4" w:rsidRPr="00953CB4" w:rsidRDefault="00953CB4" w:rsidP="00953CB4">
      <w:pPr>
        <w:adjustRightInd w:val="0"/>
        <w:snapToGrid w:val="0"/>
        <w:jc w:val="both"/>
        <w:rPr>
          <w:rFonts w:ascii="Calibri" w:eastAsia="SimSun" w:hAnsi="Calibri" w:cs="Times New Roman"/>
          <w:color w:val="auto"/>
        </w:rPr>
      </w:pPr>
    </w:p>
    <w:p w14:paraId="727CBEE6" w14:textId="5147C5B8" w:rsidR="00953CB4" w:rsidRPr="00953CB4" w:rsidRDefault="00953CB4" w:rsidP="00953CB4">
      <w:pPr>
        <w:keepNext/>
        <w:keepLines/>
        <w:adjustRightInd w:val="0"/>
        <w:snapToGrid w:val="0"/>
        <w:ind w:left="851" w:hanging="851"/>
        <w:jc w:val="both"/>
        <w:outlineLvl w:val="1"/>
        <w:rPr>
          <w:rFonts w:ascii="Calibri" w:eastAsia="SimSun" w:hAnsi="Calibri" w:cs="Times New Roman"/>
          <w:b/>
          <w:color w:val="auto"/>
        </w:rPr>
      </w:pPr>
      <w:r>
        <w:rPr>
          <w:rFonts w:ascii="Calibri" w:hAnsi="Calibri"/>
          <w:b/>
          <w:color w:val="auto"/>
        </w:rPr>
        <w:t>5.4</w:t>
      </w:r>
      <w:r>
        <w:rPr>
          <w:rFonts w:ascii="Calibri" w:hAnsi="Calibri"/>
          <w:b/>
          <w:color w:val="auto"/>
        </w:rPr>
        <w:tab/>
        <w:t>Contactgegevens van AISWEI</w:t>
      </w:r>
    </w:p>
    <w:p w14:paraId="36B4687A" w14:textId="77777777" w:rsidR="00953CB4" w:rsidRPr="00953CB4" w:rsidRDefault="00953CB4" w:rsidP="00953CB4">
      <w:pPr>
        <w:adjustRightInd w:val="0"/>
        <w:snapToGrid w:val="0"/>
        <w:jc w:val="both"/>
        <w:rPr>
          <w:rFonts w:ascii="Calibri" w:eastAsia="SimSun" w:hAnsi="Calibri" w:cs="Times New Roman"/>
          <w:color w:val="auto"/>
        </w:rPr>
      </w:pPr>
    </w:p>
    <w:p w14:paraId="4218F1F4" w14:textId="77777777" w:rsidR="00953CB4" w:rsidRPr="00953CB4" w:rsidRDefault="00953CB4" w:rsidP="00953CB4">
      <w:pPr>
        <w:adjustRightInd w:val="0"/>
        <w:snapToGrid w:val="0"/>
        <w:ind w:left="851"/>
        <w:jc w:val="both"/>
        <w:rPr>
          <w:rFonts w:ascii="Calibri" w:eastAsia="SimSun" w:hAnsi="Calibri" w:cs="Times New Roman"/>
          <w:color w:val="auto"/>
        </w:rPr>
      </w:pPr>
      <w:r>
        <w:rPr>
          <w:rFonts w:ascii="Calibri" w:hAnsi="Calibri"/>
          <w:color w:val="auto"/>
        </w:rPr>
        <w:t xml:space="preserve">AISWEI New Energy Technology (Jiangsu) Co., Ltd. </w:t>
      </w:r>
    </w:p>
    <w:p w14:paraId="5206EB1E" w14:textId="77777777" w:rsidR="00953CB4" w:rsidRPr="00953CB4" w:rsidRDefault="00953CB4" w:rsidP="00953CB4">
      <w:pPr>
        <w:adjustRightInd w:val="0"/>
        <w:snapToGrid w:val="0"/>
        <w:ind w:left="851"/>
        <w:jc w:val="both"/>
        <w:rPr>
          <w:rFonts w:ascii="Calibri" w:eastAsia="SimSun" w:hAnsi="Calibri" w:cs="Times New Roman"/>
          <w:color w:val="auto"/>
        </w:rPr>
      </w:pPr>
      <w:r>
        <w:rPr>
          <w:rFonts w:ascii="Calibri" w:hAnsi="Calibri"/>
          <w:color w:val="auto"/>
        </w:rPr>
        <w:t>Telefoon: +86 512 6937 0998</w:t>
      </w:r>
    </w:p>
    <w:p w14:paraId="6E76B0B1" w14:textId="77777777" w:rsidR="00953CB4" w:rsidRPr="00CA7D60" w:rsidRDefault="00953CB4" w:rsidP="00953CB4">
      <w:pPr>
        <w:adjustRightInd w:val="0"/>
        <w:snapToGrid w:val="0"/>
        <w:ind w:left="851"/>
        <w:jc w:val="both"/>
        <w:rPr>
          <w:rFonts w:ascii="Calibri" w:eastAsia="SimSun" w:hAnsi="Calibri" w:cs="Times New Roman"/>
          <w:color w:val="auto"/>
          <w:lang w:val="en-US"/>
        </w:rPr>
      </w:pPr>
      <w:r w:rsidRPr="00CA7D60">
        <w:rPr>
          <w:rFonts w:ascii="Calibri" w:hAnsi="Calibri"/>
          <w:color w:val="auto"/>
          <w:lang w:val="en-US"/>
        </w:rPr>
        <w:t>Fax: +86 512 6937 3159</w:t>
      </w:r>
    </w:p>
    <w:p w14:paraId="5A656B7D" w14:textId="07C66B94" w:rsidR="00953CB4" w:rsidRPr="00CA7D60" w:rsidRDefault="00953CB4" w:rsidP="00953CB4">
      <w:pPr>
        <w:adjustRightInd w:val="0"/>
        <w:snapToGrid w:val="0"/>
        <w:ind w:left="851"/>
        <w:jc w:val="both"/>
        <w:rPr>
          <w:rFonts w:ascii="Calibri" w:eastAsia="SimSun" w:hAnsi="Calibri" w:cs="Times New Roman"/>
          <w:color w:val="auto"/>
          <w:lang w:val="en-US"/>
        </w:rPr>
      </w:pPr>
      <w:proofErr w:type="spellStart"/>
      <w:r w:rsidRPr="00CA7D60">
        <w:rPr>
          <w:rFonts w:ascii="Calibri" w:hAnsi="Calibri"/>
          <w:color w:val="auto"/>
          <w:lang w:val="en-US"/>
        </w:rPr>
        <w:t>Officiële</w:t>
      </w:r>
      <w:proofErr w:type="spellEnd"/>
      <w:r w:rsidRPr="00CA7D60">
        <w:rPr>
          <w:rFonts w:ascii="Calibri" w:hAnsi="Calibri"/>
          <w:color w:val="auto"/>
          <w:lang w:val="en-US"/>
        </w:rPr>
        <w:t xml:space="preserve"> website: solplanet.net</w:t>
      </w:r>
    </w:p>
    <w:p w14:paraId="7FD9778B" w14:textId="77777777" w:rsidR="00953CB4" w:rsidRPr="00CA7D60" w:rsidRDefault="00953CB4" w:rsidP="00953CB4">
      <w:pPr>
        <w:adjustRightInd w:val="0"/>
        <w:snapToGrid w:val="0"/>
        <w:ind w:left="851"/>
        <w:jc w:val="both"/>
        <w:rPr>
          <w:rFonts w:ascii="Calibri" w:eastAsia="SimSun" w:hAnsi="Calibri" w:cs="Times New Roman"/>
          <w:color w:val="auto"/>
          <w:lang w:val="en-US"/>
        </w:rPr>
      </w:pPr>
      <w:proofErr w:type="spellStart"/>
      <w:r w:rsidRPr="00CA7D60">
        <w:rPr>
          <w:rFonts w:ascii="Calibri" w:hAnsi="Calibri"/>
          <w:color w:val="auto"/>
          <w:lang w:val="en-US"/>
        </w:rPr>
        <w:t>Adres</w:t>
      </w:r>
      <w:proofErr w:type="spellEnd"/>
      <w:r w:rsidRPr="00CA7D60">
        <w:rPr>
          <w:rFonts w:ascii="Calibri" w:hAnsi="Calibri"/>
          <w:color w:val="auto"/>
          <w:lang w:val="en-US"/>
        </w:rPr>
        <w:t xml:space="preserve">: No. 198-9 </w:t>
      </w:r>
      <w:proofErr w:type="spellStart"/>
      <w:r w:rsidRPr="00CA7D60">
        <w:rPr>
          <w:rFonts w:ascii="Calibri" w:hAnsi="Calibri"/>
          <w:color w:val="auto"/>
          <w:lang w:val="en-US"/>
        </w:rPr>
        <w:t>Xiangyang</w:t>
      </w:r>
      <w:proofErr w:type="spellEnd"/>
      <w:r w:rsidRPr="00CA7D60">
        <w:rPr>
          <w:rFonts w:ascii="Calibri" w:hAnsi="Calibri"/>
          <w:color w:val="auto"/>
          <w:lang w:val="en-US"/>
        </w:rPr>
        <w:t xml:space="preserve"> Road, Suzhou 215011, P.R. China</w:t>
      </w:r>
    </w:p>
    <w:p w14:paraId="54CC073B" w14:textId="77777777" w:rsidR="00953CB4" w:rsidRPr="00CA7D60" w:rsidRDefault="00953CB4" w:rsidP="00953CB4">
      <w:pPr>
        <w:adjustRightInd w:val="0"/>
        <w:snapToGrid w:val="0"/>
        <w:jc w:val="both"/>
        <w:rPr>
          <w:rFonts w:ascii="Calibri" w:eastAsia="SimSun" w:hAnsi="Calibri" w:cs="Times New Roman"/>
          <w:color w:val="auto"/>
          <w:lang w:val="en-US"/>
        </w:rPr>
      </w:pPr>
    </w:p>
    <w:p w14:paraId="323E4677" w14:textId="3CE42BF4" w:rsidR="00953CB4" w:rsidRPr="00953CB4" w:rsidRDefault="00953CB4" w:rsidP="00953CB4">
      <w:pPr>
        <w:keepNext/>
        <w:keepLines/>
        <w:adjustRightInd w:val="0"/>
        <w:snapToGrid w:val="0"/>
        <w:ind w:left="891" w:hangingChars="405" w:hanging="891"/>
        <w:jc w:val="center"/>
        <w:outlineLvl w:val="0"/>
        <w:rPr>
          <w:rFonts w:ascii="Calibri" w:eastAsia="SimSun" w:hAnsi="Calibri" w:cs="Times New Roman"/>
          <w:b/>
          <w:color w:val="auto"/>
        </w:rPr>
      </w:pPr>
      <w:r>
        <w:rPr>
          <w:rFonts w:ascii="Calibri" w:hAnsi="Calibri"/>
          <w:b/>
          <w:color w:val="auto"/>
        </w:rPr>
        <w:t>Artikel 6</w:t>
      </w:r>
      <w:r>
        <w:rPr>
          <w:rFonts w:ascii="Calibri" w:hAnsi="Calibri"/>
          <w:b/>
          <w:color w:val="auto"/>
        </w:rPr>
        <w:tab/>
        <w:t>Geldige versie van</w:t>
      </w:r>
      <w:r w:rsidR="00504892">
        <w:rPr>
          <w:rFonts w:ascii="Calibri" w:hAnsi="Calibri"/>
          <w:b/>
          <w:color w:val="auto"/>
        </w:rPr>
        <w:t xml:space="preserve"> </w:t>
      </w:r>
      <w:r w:rsidR="00504892" w:rsidRPr="00504892">
        <w:rPr>
          <w:rFonts w:ascii="Calibri" w:hAnsi="Calibri"/>
          <w:b/>
          <w:color w:val="auto"/>
        </w:rPr>
        <w:t>garantievoorwaarden van AISWEI</w:t>
      </w:r>
      <w:r>
        <w:rPr>
          <w:rFonts w:ascii="Calibri" w:hAnsi="Calibri"/>
          <w:b/>
          <w:color w:val="auto"/>
        </w:rPr>
        <w:t xml:space="preserve"> </w:t>
      </w:r>
      <w:r w:rsidR="00504892">
        <w:rPr>
          <w:rFonts w:ascii="Calibri" w:hAnsi="Calibri"/>
          <w:b/>
          <w:color w:val="auto"/>
        </w:rPr>
        <w:t>(</w:t>
      </w:r>
      <w:r>
        <w:rPr>
          <w:rFonts w:ascii="Calibri" w:hAnsi="Calibri"/>
          <w:b/>
          <w:color w:val="auto"/>
        </w:rPr>
        <w:t>QWA</w:t>
      </w:r>
      <w:r w:rsidR="00504892">
        <w:rPr>
          <w:rFonts w:ascii="Calibri" w:hAnsi="Calibri"/>
          <w:b/>
          <w:color w:val="auto"/>
        </w:rPr>
        <w:t>)</w:t>
      </w:r>
    </w:p>
    <w:p w14:paraId="1A220984" w14:textId="77777777" w:rsidR="00953CB4" w:rsidRPr="00E6210D" w:rsidRDefault="00953CB4" w:rsidP="00462F05"/>
    <w:p w14:paraId="26D3CEF8" w14:textId="5A9AD9BE" w:rsidR="00011FDF" w:rsidRDefault="00CC4C0D" w:rsidP="00953CB4">
      <w:pPr>
        <w:adjustRightInd w:val="0"/>
        <w:snapToGrid w:val="0"/>
        <w:jc w:val="both"/>
        <w:rPr>
          <w:rFonts w:ascii="Calibri" w:eastAsia="SimSun" w:hAnsi="Calibri" w:cs="Times New Roman"/>
          <w:color w:val="auto"/>
        </w:rPr>
      </w:pPr>
      <w:r>
        <w:rPr>
          <w:rFonts w:ascii="Calibri" w:hAnsi="Calibri"/>
          <w:color w:val="auto"/>
        </w:rPr>
        <w:t>AISWEI heeft het recht gerelateerde zaken van d</w:t>
      </w:r>
      <w:r w:rsidR="00205114">
        <w:rPr>
          <w:rFonts w:ascii="Calibri" w:hAnsi="Calibri"/>
          <w:color w:val="auto"/>
        </w:rPr>
        <w:t>it document</w:t>
      </w:r>
      <w:r>
        <w:rPr>
          <w:rFonts w:ascii="Calibri" w:hAnsi="Calibri"/>
          <w:color w:val="auto"/>
        </w:rPr>
        <w:t xml:space="preserve"> op haar officiële website te publiceren (www.aiswei-tech.com), inclusief maar niet beperkt tot het aanpassen van de reikwijdte van Producten met Garantie, Garantieperiode, en normen voor servicekosten buiten de Garantieperiode, prijslijsten en servicebereik voor Verlengde Garantie. De Klant zal van tijd tot tijd inloggen op de bovengenoemde officiële website om de zaken met betrekking tot deze</w:t>
      </w:r>
      <w:r w:rsidR="00504892">
        <w:rPr>
          <w:rFonts w:ascii="Calibri" w:hAnsi="Calibri"/>
          <w:color w:val="auto"/>
        </w:rPr>
        <w:t xml:space="preserve"> garantievoorwaarden van AISWEI</w:t>
      </w:r>
      <w:r>
        <w:rPr>
          <w:rFonts w:ascii="Calibri" w:hAnsi="Calibri"/>
          <w:color w:val="auto"/>
        </w:rPr>
        <w:t xml:space="preserve"> </w:t>
      </w:r>
      <w:r w:rsidR="00504892">
        <w:rPr>
          <w:rFonts w:ascii="Calibri" w:hAnsi="Calibri"/>
          <w:color w:val="auto"/>
        </w:rPr>
        <w:t>(</w:t>
      </w:r>
      <w:r>
        <w:rPr>
          <w:rFonts w:ascii="Calibri" w:hAnsi="Calibri"/>
          <w:color w:val="auto"/>
        </w:rPr>
        <w:t>QWA</w:t>
      </w:r>
      <w:r w:rsidR="00504892">
        <w:rPr>
          <w:rFonts w:ascii="Calibri" w:hAnsi="Calibri"/>
          <w:color w:val="auto"/>
        </w:rPr>
        <w:t>)</w:t>
      </w:r>
      <w:r>
        <w:rPr>
          <w:rFonts w:ascii="Calibri" w:hAnsi="Calibri"/>
          <w:color w:val="auto"/>
        </w:rPr>
        <w:t xml:space="preserve"> te controleren. Voor zover toegestaan door toepasselijke wetten, wordt de publicatie door AISWEI van de zaken die verband houden met deze</w:t>
      </w:r>
      <w:r w:rsidR="00504892">
        <w:rPr>
          <w:rFonts w:ascii="Calibri" w:hAnsi="Calibri"/>
          <w:color w:val="auto"/>
        </w:rPr>
        <w:t xml:space="preserve"> garantievoorwaarden van AISWEI</w:t>
      </w:r>
      <w:r>
        <w:rPr>
          <w:rFonts w:ascii="Calibri" w:hAnsi="Calibri"/>
          <w:color w:val="auto"/>
        </w:rPr>
        <w:t xml:space="preserve"> </w:t>
      </w:r>
      <w:r w:rsidR="00504892">
        <w:rPr>
          <w:rFonts w:ascii="Calibri" w:hAnsi="Calibri"/>
          <w:color w:val="auto"/>
        </w:rPr>
        <w:t>(</w:t>
      </w:r>
      <w:r>
        <w:rPr>
          <w:rFonts w:ascii="Calibri" w:hAnsi="Calibri"/>
          <w:color w:val="auto"/>
        </w:rPr>
        <w:t>QWA</w:t>
      </w:r>
      <w:r w:rsidR="00504892">
        <w:rPr>
          <w:rFonts w:ascii="Calibri" w:hAnsi="Calibri"/>
          <w:color w:val="auto"/>
        </w:rPr>
        <w:t>)</w:t>
      </w:r>
      <w:r>
        <w:rPr>
          <w:rFonts w:ascii="Calibri" w:hAnsi="Calibri"/>
          <w:color w:val="auto"/>
        </w:rPr>
        <w:t xml:space="preserve"> op de bovengenoemde officiële website geacht te hebben voldaan aan de schriftelijke kennisgevingsverplichting die in deze</w:t>
      </w:r>
      <w:r w:rsidR="00504892">
        <w:rPr>
          <w:rFonts w:ascii="Calibri" w:hAnsi="Calibri"/>
          <w:color w:val="auto"/>
        </w:rPr>
        <w:t xml:space="preserve"> garantievoorwaarden van AISWEI</w:t>
      </w:r>
      <w:r>
        <w:rPr>
          <w:rFonts w:ascii="Calibri" w:hAnsi="Calibri"/>
          <w:color w:val="auto"/>
        </w:rPr>
        <w:t xml:space="preserve"> </w:t>
      </w:r>
      <w:r w:rsidR="00504892">
        <w:rPr>
          <w:rFonts w:ascii="Calibri" w:hAnsi="Calibri"/>
          <w:color w:val="auto"/>
        </w:rPr>
        <w:t>(</w:t>
      </w:r>
      <w:r>
        <w:rPr>
          <w:rFonts w:ascii="Calibri" w:hAnsi="Calibri"/>
          <w:color w:val="auto"/>
        </w:rPr>
        <w:t>QWA</w:t>
      </w:r>
      <w:r w:rsidR="00504892">
        <w:rPr>
          <w:rFonts w:ascii="Calibri" w:hAnsi="Calibri"/>
          <w:color w:val="auto"/>
        </w:rPr>
        <w:t>)</w:t>
      </w:r>
      <w:r>
        <w:rPr>
          <w:rFonts w:ascii="Calibri" w:hAnsi="Calibri"/>
          <w:color w:val="auto"/>
        </w:rPr>
        <w:t xml:space="preserve"> is opgenomen, en de relevante zaken zullen van kracht worden zodra ze gepubliceerd zijn.</w:t>
      </w:r>
    </w:p>
    <w:p w14:paraId="682BD04A" w14:textId="77777777" w:rsidR="0018280F" w:rsidRPr="00011FDF" w:rsidRDefault="0018280F" w:rsidP="00011FDF">
      <w:pPr>
        <w:rPr>
          <w:rFonts w:ascii="Calibri" w:eastAsia="SimSun" w:hAnsi="Calibri" w:cs="Times New Roman"/>
          <w:color w:val="auto"/>
        </w:rPr>
      </w:pPr>
    </w:p>
    <w:sectPr w:rsidR="0018280F" w:rsidRPr="00011FDF" w:rsidSect="00102146">
      <w:headerReference w:type="default" r:id="rId11"/>
      <w:footerReference w:type="default" r:id="rId12"/>
      <w:headerReference w:type="first" r:id="rId13"/>
      <w:pgSz w:w="11906" w:h="16838" w:code="9"/>
      <w:pgMar w:top="1644" w:right="851" w:bottom="1418" w:left="1304" w:header="578"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DEADC" w14:textId="77777777" w:rsidR="00C44745" w:rsidRDefault="00C44745">
      <w:r>
        <w:separator/>
      </w:r>
    </w:p>
    <w:p w14:paraId="4657D410" w14:textId="77777777" w:rsidR="00C44745" w:rsidRDefault="00C44745"/>
  </w:endnote>
  <w:endnote w:type="continuationSeparator" w:id="0">
    <w:p w14:paraId="6EB76F8A" w14:textId="77777777" w:rsidR="00C44745" w:rsidRDefault="00C44745">
      <w:r>
        <w:continuationSeparator/>
      </w:r>
    </w:p>
    <w:p w14:paraId="0E3EF739" w14:textId="77777777" w:rsidR="00C44745" w:rsidRDefault="00C447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ource Han Sans CN">
    <w:altName w:val="Microsoft YaHei"/>
    <w:charset w:val="86"/>
    <w:family w:val="auto"/>
    <w:pitch w:val="variable"/>
    <w:sig w:usb0="20000003" w:usb1="2ADF3C10" w:usb2="00000016" w:usb3="00000000" w:csb0="000601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14E6F" w14:textId="53492930" w:rsidR="00011FDF" w:rsidRPr="00011FDF" w:rsidRDefault="00011FDF" w:rsidP="00011FDF">
    <w:pPr>
      <w:adjustRightInd w:val="0"/>
      <w:snapToGrid w:val="0"/>
      <w:jc w:val="center"/>
      <w:rPr>
        <w:rFonts w:ascii="Calibri" w:eastAsia="SimSun" w:hAnsi="Calibri" w:cs="Times New Roman"/>
        <w:color w:val="auto"/>
        <w:sz w:val="16"/>
        <w:szCs w:val="16"/>
      </w:rPr>
    </w:pPr>
    <w:r w:rsidRPr="00011FDF">
      <w:rPr>
        <w:rFonts w:ascii="Calibri" w:eastAsia="SimSun" w:hAnsi="Calibri" w:cs="Times New Roman"/>
        <w:b/>
        <w:bCs/>
        <w:color w:val="auto"/>
        <w:sz w:val="16"/>
        <w:szCs w:val="16"/>
      </w:rPr>
      <w:fldChar w:fldCharType="begin"/>
    </w:r>
    <w:r w:rsidRPr="00011FDF">
      <w:rPr>
        <w:rFonts w:ascii="Calibri" w:eastAsia="SimSun" w:hAnsi="Calibri" w:cs="Times New Roman"/>
        <w:b/>
        <w:bCs/>
        <w:color w:val="auto"/>
        <w:sz w:val="16"/>
        <w:szCs w:val="16"/>
      </w:rPr>
      <w:instrText>PAGE  \* Arabic  \* MERGEFORMAT</w:instrText>
    </w:r>
    <w:r w:rsidRPr="00011FDF">
      <w:rPr>
        <w:rFonts w:ascii="Calibri" w:eastAsia="SimSun" w:hAnsi="Calibri" w:cs="Times New Roman"/>
        <w:b/>
        <w:bCs/>
        <w:color w:val="auto"/>
        <w:sz w:val="16"/>
        <w:szCs w:val="16"/>
      </w:rPr>
      <w:fldChar w:fldCharType="separate"/>
    </w:r>
    <w:r w:rsidRPr="00011FDF">
      <w:rPr>
        <w:rFonts w:ascii="Calibri" w:eastAsia="SimSun" w:hAnsi="Calibri" w:cs="Times New Roman"/>
        <w:b/>
        <w:bCs/>
        <w:color w:val="auto"/>
        <w:sz w:val="16"/>
        <w:szCs w:val="16"/>
      </w:rPr>
      <w:t>2</w:t>
    </w:r>
    <w:r w:rsidRPr="00011FDF">
      <w:rPr>
        <w:rFonts w:ascii="Calibri" w:eastAsia="SimSun" w:hAnsi="Calibri" w:cs="Times New Roman"/>
        <w:b/>
        <w:bCs/>
        <w:color w:val="auto"/>
        <w:sz w:val="16"/>
        <w:szCs w:val="16"/>
      </w:rPr>
      <w:fldChar w:fldCharType="end"/>
    </w:r>
    <w:r>
      <w:rPr>
        <w:rFonts w:ascii="Calibri" w:hAnsi="Calibri"/>
        <w:color w:val="auto"/>
        <w:sz w:val="16"/>
        <w:szCs w:val="16"/>
      </w:rPr>
      <w:t xml:space="preserve"> / </w:t>
    </w:r>
    <w:r w:rsidR="004A542D">
      <w:rPr>
        <w:rFonts w:ascii="Calibri" w:hAnsi="Calibri"/>
        <w:b/>
        <w:bCs/>
        <w:color w:val="auto"/>
        <w:sz w:val="16"/>
        <w:szCs w:val="16"/>
      </w:rPr>
      <w:t>7</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80"/>
    </w:tblGrid>
    <w:tr w:rsidR="00011FDF" w:rsidRPr="004105BB" w14:paraId="6195A33F" w14:textId="77777777" w:rsidTr="00D04F18">
      <w:tc>
        <w:tcPr>
          <w:tcW w:w="4968" w:type="dxa"/>
        </w:tcPr>
        <w:p w14:paraId="13EAE306" w14:textId="77777777" w:rsidR="00011FDF" w:rsidRPr="00011FDF" w:rsidRDefault="00011FDF" w:rsidP="00011FDF">
          <w:pPr>
            <w:adjustRightInd w:val="0"/>
            <w:snapToGrid w:val="0"/>
            <w:spacing w:line="240" w:lineRule="atLeast"/>
            <w:jc w:val="right"/>
            <w:rPr>
              <w:rFonts w:ascii="Source Han Sans CN" w:eastAsia="Source Han Sans CN" w:hAnsi="SimSun" w:cs="SimSun"/>
              <w:b/>
              <w:color w:val="262626"/>
              <w:sz w:val="16"/>
              <w:szCs w:val="16"/>
            </w:rPr>
          </w:pPr>
          <w:r>
            <w:rPr>
              <w:rFonts w:ascii="Source Han Sans CN" w:hAnsi="SimSun"/>
              <w:b/>
              <w:color w:val="262626"/>
              <w:sz w:val="16"/>
              <w:szCs w:val="16"/>
            </w:rPr>
            <w:t>爱</w:t>
          </w:r>
          <w:r>
            <w:rPr>
              <w:rFonts w:ascii="Source Han Sans CN" w:hAnsi="Calibri"/>
              <w:b/>
              <w:color w:val="262626"/>
              <w:sz w:val="16"/>
              <w:szCs w:val="16"/>
            </w:rPr>
            <w:t>士惟新能源技</w:t>
          </w:r>
          <w:r>
            <w:rPr>
              <w:rFonts w:ascii="Source Han Sans CN" w:hAnsi="SimSun"/>
              <w:b/>
              <w:color w:val="262626"/>
              <w:sz w:val="16"/>
              <w:szCs w:val="16"/>
            </w:rPr>
            <w:t>术</w:t>
          </w:r>
          <w:r>
            <w:rPr>
              <w:rFonts w:ascii="Source Han Sans CN" w:hAnsi="Calibri"/>
              <w:b/>
              <w:color w:val="262626"/>
              <w:sz w:val="16"/>
              <w:szCs w:val="16"/>
            </w:rPr>
            <w:t>（江</w:t>
          </w:r>
          <w:r>
            <w:rPr>
              <w:rFonts w:ascii="Source Han Sans CN" w:hAnsi="SimSun"/>
              <w:b/>
              <w:color w:val="262626"/>
              <w:sz w:val="16"/>
              <w:szCs w:val="16"/>
            </w:rPr>
            <w:t>苏</w:t>
          </w:r>
          <w:r>
            <w:rPr>
              <w:rFonts w:ascii="Source Han Sans CN" w:hAnsi="Calibri"/>
              <w:b/>
              <w:color w:val="262626"/>
              <w:sz w:val="16"/>
              <w:szCs w:val="16"/>
            </w:rPr>
            <w:t>）有限公司</w:t>
          </w:r>
        </w:p>
      </w:tc>
      <w:tc>
        <w:tcPr>
          <w:tcW w:w="4968" w:type="dxa"/>
        </w:tcPr>
        <w:p w14:paraId="351429D5" w14:textId="77777777" w:rsidR="00011FDF" w:rsidRPr="00CA7D60" w:rsidRDefault="00011FDF" w:rsidP="00011FDF">
          <w:pPr>
            <w:adjustRightInd w:val="0"/>
            <w:snapToGrid w:val="0"/>
            <w:spacing w:line="240" w:lineRule="atLeast"/>
            <w:jc w:val="both"/>
            <w:rPr>
              <w:rFonts w:ascii="Source Han Sans CN" w:eastAsia="Source Han Sans CN" w:hAnsi="SimSun" w:cs="SimSun"/>
              <w:b/>
              <w:color w:val="262626"/>
              <w:sz w:val="16"/>
              <w:szCs w:val="16"/>
              <w:lang w:val="en-US"/>
            </w:rPr>
          </w:pPr>
          <w:r w:rsidRPr="00CA7D60">
            <w:rPr>
              <w:rFonts w:ascii="Source Han Sans CN" w:hAnsi="Calibri"/>
              <w:b/>
              <w:color w:val="262626"/>
              <w:sz w:val="16"/>
              <w:szCs w:val="16"/>
              <w:lang w:val="en-US"/>
            </w:rPr>
            <w:t>AISWEI New Energy Technology (Jiangsu) Co., Ltd.</w:t>
          </w:r>
        </w:p>
      </w:tc>
    </w:tr>
    <w:tr w:rsidR="00011FDF" w:rsidRPr="004105BB" w14:paraId="3AD83C6C" w14:textId="77777777" w:rsidTr="00D04F18">
      <w:tc>
        <w:tcPr>
          <w:tcW w:w="4968" w:type="dxa"/>
        </w:tcPr>
        <w:p w14:paraId="44A4A40B" w14:textId="77777777" w:rsidR="00011FDF" w:rsidRPr="00011FDF" w:rsidRDefault="00011FDF" w:rsidP="00011FDF">
          <w:pPr>
            <w:adjustRightInd w:val="0"/>
            <w:snapToGrid w:val="0"/>
            <w:spacing w:line="240" w:lineRule="atLeast"/>
            <w:jc w:val="right"/>
            <w:rPr>
              <w:rFonts w:ascii="Source Han Sans CN" w:eastAsia="Source Han Sans CN" w:hAnsi="Source Han Sans CN" w:cs="SimSun"/>
              <w:color w:val="262626"/>
              <w:sz w:val="15"/>
              <w:szCs w:val="15"/>
            </w:rPr>
          </w:pPr>
          <w:r>
            <w:rPr>
              <w:rFonts w:ascii="Source Han Sans CN" w:hAnsi="Source Han Sans CN"/>
              <w:color w:val="262626"/>
              <w:sz w:val="15"/>
              <w:szCs w:val="15"/>
            </w:rPr>
            <w:t>中国苏州市向阳路</w:t>
          </w:r>
          <w:r>
            <w:rPr>
              <w:rFonts w:ascii="Source Han Sans CN" w:hAnsi="Source Han Sans CN"/>
              <w:color w:val="262626"/>
              <w:sz w:val="15"/>
              <w:szCs w:val="15"/>
            </w:rPr>
            <w:t>198</w:t>
          </w:r>
          <w:r>
            <w:rPr>
              <w:rFonts w:ascii="Source Han Sans CN" w:hAnsi="Source Han Sans CN"/>
              <w:color w:val="262626"/>
              <w:sz w:val="15"/>
              <w:szCs w:val="15"/>
            </w:rPr>
            <w:t>号</w:t>
          </w:r>
          <w:r>
            <w:rPr>
              <w:rFonts w:ascii="Source Han Sans CN" w:hAnsi="Source Han Sans CN"/>
              <w:color w:val="262626"/>
              <w:sz w:val="15"/>
              <w:szCs w:val="15"/>
            </w:rPr>
            <w:t>9</w:t>
          </w:r>
          <w:r>
            <w:rPr>
              <w:rFonts w:ascii="Source Han Sans CN" w:hAnsi="Source Han Sans CN"/>
              <w:color w:val="262626"/>
              <w:sz w:val="15"/>
              <w:szCs w:val="15"/>
            </w:rPr>
            <w:t>栋</w:t>
          </w:r>
        </w:p>
        <w:p w14:paraId="7B361302" w14:textId="77777777" w:rsidR="00011FDF" w:rsidRPr="00011FDF" w:rsidRDefault="00011FDF" w:rsidP="00011FDF">
          <w:pPr>
            <w:adjustRightInd w:val="0"/>
            <w:snapToGrid w:val="0"/>
            <w:spacing w:line="240" w:lineRule="atLeast"/>
            <w:jc w:val="right"/>
            <w:rPr>
              <w:rFonts w:ascii="Source Han Sans CN" w:eastAsia="Source Han Sans CN" w:hAnsi="SimSun" w:cs="SimSun"/>
              <w:b/>
              <w:color w:val="262626"/>
              <w:sz w:val="16"/>
              <w:szCs w:val="16"/>
            </w:rPr>
          </w:pPr>
          <w:r>
            <w:rPr>
              <w:rFonts w:ascii="Source Han Sans CN" w:hAnsi="Source Han Sans CN"/>
              <w:color w:val="262626"/>
              <w:sz w:val="15"/>
              <w:szCs w:val="15"/>
            </w:rPr>
            <w:t>邮政编码</w:t>
          </w:r>
          <w:r>
            <w:rPr>
              <w:rFonts w:ascii="Source Han Sans CN" w:hAnsi="Source Han Sans CN"/>
              <w:color w:val="262626"/>
              <w:sz w:val="15"/>
              <w:szCs w:val="15"/>
            </w:rPr>
            <w:t>215011</w:t>
          </w:r>
        </w:p>
      </w:tc>
      <w:tc>
        <w:tcPr>
          <w:tcW w:w="4968" w:type="dxa"/>
        </w:tcPr>
        <w:p w14:paraId="64842BD6" w14:textId="77777777" w:rsidR="00011FDF" w:rsidRPr="00CA7D60" w:rsidRDefault="00011FDF" w:rsidP="00011FDF">
          <w:pPr>
            <w:adjustRightInd w:val="0"/>
            <w:snapToGrid w:val="0"/>
            <w:spacing w:line="240" w:lineRule="atLeast"/>
            <w:jc w:val="both"/>
            <w:rPr>
              <w:rFonts w:ascii="Source Han Sans CN" w:eastAsia="Source Han Sans CN" w:hAnsi="Source Han Sans CN" w:cs="Times New Roman"/>
              <w:color w:val="262626"/>
              <w:sz w:val="15"/>
              <w:szCs w:val="15"/>
              <w:lang w:val="en-US"/>
            </w:rPr>
          </w:pPr>
          <w:r w:rsidRPr="00CA7D60">
            <w:rPr>
              <w:rFonts w:ascii="Source Han Sans CN" w:hAnsi="Source Han Sans CN"/>
              <w:color w:val="262626"/>
              <w:sz w:val="15"/>
              <w:szCs w:val="15"/>
              <w:lang w:val="en-US"/>
            </w:rPr>
            <w:t xml:space="preserve">No.198-9 </w:t>
          </w:r>
          <w:proofErr w:type="spellStart"/>
          <w:r w:rsidRPr="00CA7D60">
            <w:rPr>
              <w:rFonts w:ascii="Source Han Sans CN" w:hAnsi="Source Han Sans CN"/>
              <w:color w:val="262626"/>
              <w:sz w:val="15"/>
              <w:szCs w:val="15"/>
              <w:lang w:val="en-US"/>
            </w:rPr>
            <w:t>Xiangyang</w:t>
          </w:r>
          <w:proofErr w:type="spellEnd"/>
          <w:r w:rsidRPr="00CA7D60">
            <w:rPr>
              <w:rFonts w:ascii="Source Han Sans CN" w:hAnsi="Source Han Sans CN"/>
              <w:color w:val="262626"/>
              <w:sz w:val="15"/>
              <w:szCs w:val="15"/>
              <w:lang w:val="en-US"/>
            </w:rPr>
            <w:t xml:space="preserve"> Road</w:t>
          </w:r>
        </w:p>
        <w:p w14:paraId="3D92912D" w14:textId="77777777" w:rsidR="00011FDF" w:rsidRPr="00CA7D60" w:rsidRDefault="00011FDF" w:rsidP="00011FDF">
          <w:pPr>
            <w:adjustRightInd w:val="0"/>
            <w:snapToGrid w:val="0"/>
            <w:spacing w:line="240" w:lineRule="atLeast"/>
            <w:jc w:val="both"/>
            <w:rPr>
              <w:rFonts w:ascii="Source Han Sans CN" w:eastAsia="Source Han Sans CN" w:hAnsi="SimSun" w:cs="SimSun"/>
              <w:b/>
              <w:color w:val="262626"/>
              <w:sz w:val="16"/>
              <w:szCs w:val="16"/>
              <w:lang w:val="en-US"/>
            </w:rPr>
          </w:pPr>
          <w:r w:rsidRPr="00CA7D60">
            <w:rPr>
              <w:rFonts w:ascii="Source Han Sans CN" w:hAnsi="Source Han Sans CN"/>
              <w:color w:val="262626"/>
              <w:sz w:val="15"/>
              <w:szCs w:val="15"/>
              <w:lang w:val="en-US"/>
            </w:rPr>
            <w:t>Suzhou 215011, P.R. China</w:t>
          </w:r>
        </w:p>
      </w:tc>
    </w:tr>
  </w:tbl>
  <w:p w14:paraId="17F96236" w14:textId="77777777" w:rsidR="00011FDF" w:rsidRPr="00CA7D60" w:rsidRDefault="00011FDF">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961AD" w14:textId="77777777" w:rsidR="00C44745" w:rsidRDefault="00C44745">
      <w:r>
        <w:separator/>
      </w:r>
    </w:p>
    <w:p w14:paraId="12B4FBBF" w14:textId="77777777" w:rsidR="00C44745" w:rsidRDefault="00C44745"/>
  </w:footnote>
  <w:footnote w:type="continuationSeparator" w:id="0">
    <w:p w14:paraId="30D589A7" w14:textId="77777777" w:rsidR="00C44745" w:rsidRDefault="00C44745">
      <w:r>
        <w:continuationSeparator/>
      </w:r>
    </w:p>
    <w:p w14:paraId="0B0E988C" w14:textId="77777777" w:rsidR="00C44745" w:rsidRDefault="00C447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0B3FF" w14:textId="40CA0235" w:rsidR="0018280F" w:rsidRDefault="00102146" w:rsidP="0018280F">
    <w:pPr>
      <w:pStyle w:val="Header"/>
      <w:jc w:val="right"/>
    </w:pPr>
    <w:r>
      <w:rPr>
        <w:noProof/>
      </w:rPr>
      <w:drawing>
        <wp:inline distT="0" distB="0" distL="0" distR="0" wp14:anchorId="571549A5" wp14:editId="3A05F6F5">
          <wp:extent cx="2171700" cy="550362"/>
          <wp:effectExtent l="0" t="0" r="0" b="2540"/>
          <wp:docPr id="4" name="图片 4" descr="徽标&#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8000" cy="562096"/>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94B0B" w14:textId="0BF50D69" w:rsidR="00CB285C" w:rsidRPr="002F39BC" w:rsidRDefault="00102146" w:rsidP="002F39BC">
    <w:pPr>
      <w:ind w:firstLine="240"/>
      <w:jc w:val="right"/>
      <w:rPr>
        <w:rFonts w:ascii="Source Han Sans CN" w:eastAsia="Source Han Sans CN"/>
        <w:color w:val="262626" w:themeColor="text1" w:themeTint="D9"/>
        <w:sz w:val="24"/>
        <w:szCs w:val="24"/>
      </w:rPr>
    </w:pPr>
    <w:r>
      <w:rPr>
        <w:rFonts w:ascii="Source Han Sans CN"/>
        <w:noProof/>
        <w:color w:val="262626" w:themeColor="text1" w:themeTint="D9"/>
        <w:sz w:val="24"/>
        <w:szCs w:val="24"/>
      </w:rPr>
      <w:drawing>
        <wp:inline distT="0" distB="0" distL="0" distR="0" wp14:anchorId="1D5FE63B" wp14:editId="1AECAECD">
          <wp:extent cx="2179938" cy="552450"/>
          <wp:effectExtent l="0" t="0" r="0" b="0"/>
          <wp:docPr id="1" name="图片 1" descr="徽标&#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2751" cy="56076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3602B6"/>
    <w:multiLevelType w:val="hybridMultilevel"/>
    <w:tmpl w:val="6F2A2122"/>
    <w:lvl w:ilvl="0" w:tplc="291094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076F4CDD"/>
    <w:multiLevelType w:val="hybridMultilevel"/>
    <w:tmpl w:val="F4E0D812"/>
    <w:lvl w:ilvl="0" w:tplc="B8FE859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32348C3"/>
    <w:multiLevelType w:val="hybridMultilevel"/>
    <w:tmpl w:val="349C8E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21C4BD4"/>
    <w:multiLevelType w:val="hybridMultilevel"/>
    <w:tmpl w:val="AC34D9C8"/>
    <w:lvl w:ilvl="0" w:tplc="B8FE859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5CD5246"/>
    <w:multiLevelType w:val="hybridMultilevel"/>
    <w:tmpl w:val="2CAC2A8C"/>
    <w:lvl w:ilvl="0" w:tplc="B8FE859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FC93887"/>
    <w:multiLevelType w:val="hybridMultilevel"/>
    <w:tmpl w:val="C3C853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E5F46EE"/>
    <w:multiLevelType w:val="hybridMultilevel"/>
    <w:tmpl w:val="13A03972"/>
    <w:lvl w:ilvl="0" w:tplc="02386A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7B80977"/>
    <w:multiLevelType w:val="hybridMultilevel"/>
    <w:tmpl w:val="2FCACFAC"/>
    <w:lvl w:ilvl="0" w:tplc="D0167D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604749F8"/>
    <w:multiLevelType w:val="multilevel"/>
    <w:tmpl w:val="CD8C069E"/>
    <w:lvl w:ilvl="0">
      <w:start w:val="1"/>
      <w:numFmt w:val="decimal"/>
      <w:lvlText w:val="%1."/>
      <w:lvlJc w:val="left"/>
      <w:pPr>
        <w:ind w:left="425" w:hanging="425"/>
      </w:pPr>
    </w:lvl>
    <w:lvl w:ilvl="1">
      <w:start w:val="1"/>
      <w:numFmt w:val="lowerLetter"/>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15:restartNumberingAfterBreak="0">
    <w:nsid w:val="68222EC8"/>
    <w:multiLevelType w:val="hybridMultilevel"/>
    <w:tmpl w:val="DBFE327C"/>
    <w:lvl w:ilvl="0" w:tplc="B8FE859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9547A91"/>
    <w:multiLevelType w:val="multilevel"/>
    <w:tmpl w:val="69547A91"/>
    <w:lvl w:ilvl="0">
      <w:start w:val="1"/>
      <w:numFmt w:val="decimal"/>
      <w:lvlText w:val="%1"/>
      <w:lvlJc w:val="left"/>
      <w:pPr>
        <w:ind w:left="420" w:hanging="335"/>
      </w:pPr>
      <w:rPr>
        <w:rFonts w:hint="eastAsia"/>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6B7E1BA5"/>
    <w:multiLevelType w:val="multilevel"/>
    <w:tmpl w:val="6B7E1BA5"/>
    <w:lvl w:ilvl="0">
      <w:start w:val="1"/>
      <w:numFmt w:val="decimal"/>
      <w:lvlText w:val="%1"/>
      <w:lvlJc w:val="left"/>
      <w:pPr>
        <w:ind w:left="590" w:hanging="477"/>
      </w:pPr>
      <w:rPr>
        <w:rFonts w:hint="eastAsia"/>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6B904C9C"/>
    <w:multiLevelType w:val="hybridMultilevel"/>
    <w:tmpl w:val="6F2A2122"/>
    <w:lvl w:ilvl="0" w:tplc="291094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D17251C"/>
    <w:multiLevelType w:val="hybridMultilevel"/>
    <w:tmpl w:val="C3C853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328438816">
    <w:abstractNumId w:val="9"/>
  </w:num>
  <w:num w:numId="2" w16cid:durableId="30424166">
    <w:abstractNumId w:val="7"/>
  </w:num>
  <w:num w:numId="3" w16cid:durableId="608855760">
    <w:abstractNumId w:val="6"/>
  </w:num>
  <w:num w:numId="4" w16cid:durableId="176503270">
    <w:abstractNumId w:val="5"/>
  </w:num>
  <w:num w:numId="5" w16cid:durableId="404226595">
    <w:abstractNumId w:val="4"/>
  </w:num>
  <w:num w:numId="6" w16cid:durableId="841312543">
    <w:abstractNumId w:val="8"/>
  </w:num>
  <w:num w:numId="7" w16cid:durableId="105514621">
    <w:abstractNumId w:val="3"/>
  </w:num>
  <w:num w:numId="8" w16cid:durableId="2015373873">
    <w:abstractNumId w:val="2"/>
  </w:num>
  <w:num w:numId="9" w16cid:durableId="251206262">
    <w:abstractNumId w:val="1"/>
  </w:num>
  <w:num w:numId="10" w16cid:durableId="435290554">
    <w:abstractNumId w:val="0"/>
  </w:num>
  <w:num w:numId="11" w16cid:durableId="1479107622">
    <w:abstractNumId w:val="19"/>
  </w:num>
  <w:num w:numId="12" w16cid:durableId="1464929094">
    <w:abstractNumId w:val="13"/>
  </w:num>
  <w:num w:numId="13" w16cid:durableId="160698650">
    <w:abstractNumId w:val="12"/>
  </w:num>
  <w:num w:numId="14" w16cid:durableId="1613055695">
    <w:abstractNumId w:val="11"/>
  </w:num>
  <w:num w:numId="15" w16cid:durableId="2112972427">
    <w:abstractNumId w:val="16"/>
  </w:num>
  <w:num w:numId="16" w16cid:durableId="1531839001">
    <w:abstractNumId w:val="22"/>
  </w:num>
  <w:num w:numId="17" w16cid:durableId="182658176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92101605">
    <w:abstractNumId w:val="10"/>
  </w:num>
  <w:num w:numId="19" w16cid:durableId="417605699">
    <w:abstractNumId w:val="18"/>
  </w:num>
  <w:num w:numId="20" w16cid:durableId="1225602655">
    <w:abstractNumId w:val="17"/>
  </w:num>
  <w:num w:numId="21" w16cid:durableId="2092582616">
    <w:abstractNumId w:val="14"/>
  </w:num>
  <w:num w:numId="22" w16cid:durableId="1785419531">
    <w:abstractNumId w:val="23"/>
  </w:num>
  <w:num w:numId="23" w16cid:durableId="1999117058">
    <w:abstractNumId w:val="20"/>
  </w:num>
  <w:num w:numId="24" w16cid:durableId="1781142309">
    <w:abstractNumId w:val="21"/>
  </w:num>
  <w:num w:numId="25" w16cid:durableId="83526380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85C"/>
    <w:rsid w:val="00001884"/>
    <w:rsid w:val="00011159"/>
    <w:rsid w:val="000115CE"/>
    <w:rsid w:val="00011FDF"/>
    <w:rsid w:val="0002744A"/>
    <w:rsid w:val="00071CDB"/>
    <w:rsid w:val="000745C6"/>
    <w:rsid w:val="000828F4"/>
    <w:rsid w:val="00091E00"/>
    <w:rsid w:val="00096253"/>
    <w:rsid w:val="000A21A8"/>
    <w:rsid w:val="000A78D9"/>
    <w:rsid w:val="000B5A84"/>
    <w:rsid w:val="000C42B1"/>
    <w:rsid w:val="000D7ECC"/>
    <w:rsid w:val="000F1979"/>
    <w:rsid w:val="000F51EC"/>
    <w:rsid w:val="000F7122"/>
    <w:rsid w:val="001011E5"/>
    <w:rsid w:val="00102146"/>
    <w:rsid w:val="001242BC"/>
    <w:rsid w:val="001418CE"/>
    <w:rsid w:val="00147A92"/>
    <w:rsid w:val="001602C6"/>
    <w:rsid w:val="00165E06"/>
    <w:rsid w:val="0018280F"/>
    <w:rsid w:val="00182E9B"/>
    <w:rsid w:val="00191B09"/>
    <w:rsid w:val="00197FA7"/>
    <w:rsid w:val="001A4A3B"/>
    <w:rsid w:val="001A51FB"/>
    <w:rsid w:val="001B689C"/>
    <w:rsid w:val="001D2C8A"/>
    <w:rsid w:val="00200635"/>
    <w:rsid w:val="00205114"/>
    <w:rsid w:val="00221ACF"/>
    <w:rsid w:val="00224388"/>
    <w:rsid w:val="00237CF4"/>
    <w:rsid w:val="0025136C"/>
    <w:rsid w:val="002671A6"/>
    <w:rsid w:val="00276D45"/>
    <w:rsid w:val="002A1CDD"/>
    <w:rsid w:val="002D1853"/>
    <w:rsid w:val="002F1196"/>
    <w:rsid w:val="002F39BC"/>
    <w:rsid w:val="00312562"/>
    <w:rsid w:val="003166C2"/>
    <w:rsid w:val="003265E1"/>
    <w:rsid w:val="0034098A"/>
    <w:rsid w:val="00340DC8"/>
    <w:rsid w:val="00343CA9"/>
    <w:rsid w:val="0038000D"/>
    <w:rsid w:val="00380217"/>
    <w:rsid w:val="00385ACF"/>
    <w:rsid w:val="003953C3"/>
    <w:rsid w:val="003D5959"/>
    <w:rsid w:val="003E2CDE"/>
    <w:rsid w:val="00403CE3"/>
    <w:rsid w:val="004105BB"/>
    <w:rsid w:val="004136DC"/>
    <w:rsid w:val="0041387A"/>
    <w:rsid w:val="004223D0"/>
    <w:rsid w:val="00430CB7"/>
    <w:rsid w:val="00444AB0"/>
    <w:rsid w:val="00447F33"/>
    <w:rsid w:val="00462F05"/>
    <w:rsid w:val="004642C4"/>
    <w:rsid w:val="00477474"/>
    <w:rsid w:val="00480B7F"/>
    <w:rsid w:val="00484937"/>
    <w:rsid w:val="00492357"/>
    <w:rsid w:val="004A116F"/>
    <w:rsid w:val="004A1893"/>
    <w:rsid w:val="004A542D"/>
    <w:rsid w:val="004C4A44"/>
    <w:rsid w:val="004D1B6B"/>
    <w:rsid w:val="004D3621"/>
    <w:rsid w:val="004F3784"/>
    <w:rsid w:val="004F59CF"/>
    <w:rsid w:val="004F5CBB"/>
    <w:rsid w:val="00504892"/>
    <w:rsid w:val="00505105"/>
    <w:rsid w:val="005125BB"/>
    <w:rsid w:val="00527D4C"/>
    <w:rsid w:val="00537DB4"/>
    <w:rsid w:val="00537F9C"/>
    <w:rsid w:val="00541A72"/>
    <w:rsid w:val="005451AF"/>
    <w:rsid w:val="00572222"/>
    <w:rsid w:val="0057384A"/>
    <w:rsid w:val="00577B36"/>
    <w:rsid w:val="005906B8"/>
    <w:rsid w:val="005951F7"/>
    <w:rsid w:val="005A073E"/>
    <w:rsid w:val="005A6F10"/>
    <w:rsid w:val="005B3C9F"/>
    <w:rsid w:val="005B439E"/>
    <w:rsid w:val="005D3DA6"/>
    <w:rsid w:val="005F2524"/>
    <w:rsid w:val="00624FA4"/>
    <w:rsid w:val="00633CC5"/>
    <w:rsid w:val="00634F54"/>
    <w:rsid w:val="0064677B"/>
    <w:rsid w:val="00650E65"/>
    <w:rsid w:val="0069020B"/>
    <w:rsid w:val="006A7FD6"/>
    <w:rsid w:val="006B709F"/>
    <w:rsid w:val="006C6F3D"/>
    <w:rsid w:val="006D3A79"/>
    <w:rsid w:val="006D45D6"/>
    <w:rsid w:val="006E2A75"/>
    <w:rsid w:val="00702253"/>
    <w:rsid w:val="007260C3"/>
    <w:rsid w:val="00742597"/>
    <w:rsid w:val="00742AF5"/>
    <w:rsid w:val="007432A1"/>
    <w:rsid w:val="00744EA9"/>
    <w:rsid w:val="00752FC4"/>
    <w:rsid w:val="00757E9C"/>
    <w:rsid w:val="007741C9"/>
    <w:rsid w:val="00782EA3"/>
    <w:rsid w:val="007861B6"/>
    <w:rsid w:val="007A7C85"/>
    <w:rsid w:val="007B4C91"/>
    <w:rsid w:val="007D70F7"/>
    <w:rsid w:val="008015BE"/>
    <w:rsid w:val="00801A9A"/>
    <w:rsid w:val="00811F05"/>
    <w:rsid w:val="00817864"/>
    <w:rsid w:val="008223B5"/>
    <w:rsid w:val="00830C5F"/>
    <w:rsid w:val="00834A33"/>
    <w:rsid w:val="00843A76"/>
    <w:rsid w:val="00870FA4"/>
    <w:rsid w:val="00896EE1"/>
    <w:rsid w:val="008A3373"/>
    <w:rsid w:val="008B4096"/>
    <w:rsid w:val="008B4C47"/>
    <w:rsid w:val="008C1482"/>
    <w:rsid w:val="008D0AA7"/>
    <w:rsid w:val="008E777D"/>
    <w:rsid w:val="008F344E"/>
    <w:rsid w:val="009016D0"/>
    <w:rsid w:val="009056F1"/>
    <w:rsid w:val="00912A0A"/>
    <w:rsid w:val="00922F6E"/>
    <w:rsid w:val="00924A58"/>
    <w:rsid w:val="00924C14"/>
    <w:rsid w:val="00933352"/>
    <w:rsid w:val="00935AAE"/>
    <w:rsid w:val="00953CB4"/>
    <w:rsid w:val="00970011"/>
    <w:rsid w:val="009720AE"/>
    <w:rsid w:val="00974BA4"/>
    <w:rsid w:val="009A5038"/>
    <w:rsid w:val="009B15B8"/>
    <w:rsid w:val="009C3E0D"/>
    <w:rsid w:val="00A231A5"/>
    <w:rsid w:val="00A26538"/>
    <w:rsid w:val="00A356BE"/>
    <w:rsid w:val="00A7081A"/>
    <w:rsid w:val="00A763AE"/>
    <w:rsid w:val="00A92016"/>
    <w:rsid w:val="00A96686"/>
    <w:rsid w:val="00AC61F1"/>
    <w:rsid w:val="00AC684F"/>
    <w:rsid w:val="00AC70CE"/>
    <w:rsid w:val="00AD1F44"/>
    <w:rsid w:val="00AF2B3D"/>
    <w:rsid w:val="00B20948"/>
    <w:rsid w:val="00B54A27"/>
    <w:rsid w:val="00B63133"/>
    <w:rsid w:val="00B6596E"/>
    <w:rsid w:val="00BC0F0A"/>
    <w:rsid w:val="00BC3684"/>
    <w:rsid w:val="00BF28FE"/>
    <w:rsid w:val="00BF76E8"/>
    <w:rsid w:val="00C11980"/>
    <w:rsid w:val="00C44745"/>
    <w:rsid w:val="00C53414"/>
    <w:rsid w:val="00C70830"/>
    <w:rsid w:val="00C734BE"/>
    <w:rsid w:val="00C92349"/>
    <w:rsid w:val="00CA7D60"/>
    <w:rsid w:val="00CB285C"/>
    <w:rsid w:val="00CB3D5E"/>
    <w:rsid w:val="00CC27E4"/>
    <w:rsid w:val="00CC4C0D"/>
    <w:rsid w:val="00CD76A6"/>
    <w:rsid w:val="00D01EF4"/>
    <w:rsid w:val="00D04123"/>
    <w:rsid w:val="00D06661"/>
    <w:rsid w:val="00D21DEF"/>
    <w:rsid w:val="00D36E50"/>
    <w:rsid w:val="00D416F1"/>
    <w:rsid w:val="00D44161"/>
    <w:rsid w:val="00D45F18"/>
    <w:rsid w:val="00D66658"/>
    <w:rsid w:val="00D77A5D"/>
    <w:rsid w:val="00D81306"/>
    <w:rsid w:val="00D86C13"/>
    <w:rsid w:val="00DB1EB2"/>
    <w:rsid w:val="00DB1FEE"/>
    <w:rsid w:val="00DC0271"/>
    <w:rsid w:val="00DC7840"/>
    <w:rsid w:val="00DE6B1A"/>
    <w:rsid w:val="00E04DFC"/>
    <w:rsid w:val="00E1151F"/>
    <w:rsid w:val="00E40286"/>
    <w:rsid w:val="00E54E3F"/>
    <w:rsid w:val="00E6210D"/>
    <w:rsid w:val="00E648F8"/>
    <w:rsid w:val="00E75034"/>
    <w:rsid w:val="00ED0986"/>
    <w:rsid w:val="00ED3BA6"/>
    <w:rsid w:val="00EE26BB"/>
    <w:rsid w:val="00EE3407"/>
    <w:rsid w:val="00EF77EE"/>
    <w:rsid w:val="00F02BCB"/>
    <w:rsid w:val="00F12C12"/>
    <w:rsid w:val="00F23C6E"/>
    <w:rsid w:val="00F31699"/>
    <w:rsid w:val="00F40891"/>
    <w:rsid w:val="00F45688"/>
    <w:rsid w:val="00F571E6"/>
    <w:rsid w:val="00F71D73"/>
    <w:rsid w:val="00F763B1"/>
    <w:rsid w:val="00FA402E"/>
    <w:rsid w:val="00FB49C2"/>
    <w:rsid w:val="00FC0BEE"/>
    <w:rsid w:val="00FF3AF8"/>
    <w:rsid w:val="00FF6D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3392A"/>
  <w14:defaultImageDpi w14:val="330"/>
  <w15:docId w15:val="{B6087F2C-5630-4FBD-A019-A80D96554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55463E" w:themeColor="text2" w:themeShade="BF"/>
        <w:sz w:val="22"/>
        <w:szCs w:val="22"/>
        <w:lang w:val="nl-NL" w:eastAsia="zh-CN"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1FB"/>
    <w:rPr>
      <w:rFonts w:eastAsia="Microsoft YaHei UI"/>
    </w:rPr>
  </w:style>
  <w:style w:type="paragraph" w:styleId="Heading1">
    <w:name w:val="heading 1"/>
    <w:basedOn w:val="Normal"/>
    <w:next w:val="Normal"/>
    <w:link w:val="Heading1Char"/>
    <w:uiPriority w:val="9"/>
    <w:semiHidden/>
    <w:unhideWhenUsed/>
    <w:qFormat/>
    <w:rsid w:val="001A51FB"/>
    <w:pPr>
      <w:keepNext/>
      <w:keepLines/>
      <w:spacing w:before="480"/>
      <w:outlineLvl w:val="0"/>
    </w:pPr>
    <w:rPr>
      <w:rFonts w:asciiTheme="majorHAnsi" w:hAnsiTheme="majorHAnsi" w:cstheme="majorBidi"/>
      <w:b/>
      <w:bCs/>
      <w:color w:val="276B64" w:themeColor="accent2" w:themeShade="80"/>
      <w:sz w:val="28"/>
      <w:szCs w:val="28"/>
    </w:rPr>
  </w:style>
  <w:style w:type="paragraph" w:styleId="Heading2">
    <w:name w:val="heading 2"/>
    <w:basedOn w:val="Normal"/>
    <w:next w:val="Normal"/>
    <w:link w:val="Heading2Char"/>
    <w:uiPriority w:val="9"/>
    <w:semiHidden/>
    <w:unhideWhenUsed/>
    <w:qFormat/>
    <w:rsid w:val="001A51FB"/>
    <w:pPr>
      <w:keepNext/>
      <w:keepLines/>
      <w:spacing w:before="200"/>
      <w:outlineLvl w:val="1"/>
    </w:pPr>
    <w:rPr>
      <w:rFonts w:asciiTheme="majorHAnsi" w:hAnsiTheme="majorHAnsi" w:cstheme="majorBidi"/>
      <w:b/>
      <w:bCs/>
      <w:color w:val="262626"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outlineLvl w:val="2"/>
    </w:pPr>
    <w:rPr>
      <w:rFonts w:asciiTheme="majorHAnsi" w:eastAsiaTheme="majorEastAsia" w:hAnsiTheme="majorHAnsi" w:cstheme="majorBidi"/>
      <w:color w:val="861D0A" w:themeColor="accent1" w:themeShade="7F"/>
      <w:sz w:val="24"/>
      <w:szCs w:val="24"/>
    </w:rPr>
  </w:style>
  <w:style w:type="paragraph" w:styleId="Heading4">
    <w:name w:val="heading 4"/>
    <w:basedOn w:val="Normal"/>
    <w:next w:val="Normal"/>
    <w:link w:val="Heading4Char"/>
    <w:uiPriority w:val="9"/>
    <w:semiHidden/>
    <w:unhideWhenUsed/>
    <w:qFormat/>
    <w:rsid w:val="00572222"/>
    <w:pPr>
      <w:keepNext/>
      <w:keepLines/>
      <w:spacing w:before="40"/>
      <w:outlineLvl w:val="3"/>
    </w:pPr>
    <w:rPr>
      <w:rFonts w:asciiTheme="majorHAnsi" w:eastAsiaTheme="majorEastAsia" w:hAnsiTheme="majorHAnsi" w:cstheme="majorBidi"/>
      <w:i/>
      <w:iCs/>
      <w:color w:val="CA2C0F"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outlineLvl w:val="4"/>
    </w:pPr>
    <w:rPr>
      <w:rFonts w:asciiTheme="majorHAnsi" w:eastAsiaTheme="majorEastAsia" w:hAnsiTheme="majorHAnsi" w:cstheme="majorBidi"/>
      <w:color w:val="CA2C0F"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outlineLvl w:val="5"/>
    </w:pPr>
    <w:rPr>
      <w:rFonts w:asciiTheme="majorHAnsi" w:eastAsiaTheme="majorEastAsia" w:hAnsiTheme="majorHAnsi" w:cstheme="majorBidi"/>
      <w:color w:val="861D0A"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outlineLvl w:val="6"/>
    </w:pPr>
    <w:rPr>
      <w:rFonts w:asciiTheme="majorHAnsi" w:eastAsiaTheme="majorEastAsia" w:hAnsiTheme="majorHAnsi" w:cstheme="majorBidi"/>
      <w:i/>
      <w:iCs/>
      <w:color w:val="861D0A"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133"/>
  </w:style>
  <w:style w:type="character" w:customStyle="1" w:styleId="HeaderChar">
    <w:name w:val="Header Char"/>
    <w:basedOn w:val="DefaultParagraphFont"/>
    <w:link w:val="Header"/>
    <w:uiPriority w:val="99"/>
    <w:rsid w:val="00B63133"/>
    <w:rPr>
      <w:sz w:val="22"/>
    </w:rPr>
  </w:style>
  <w:style w:type="paragraph" w:styleId="Footer">
    <w:name w:val="footer"/>
    <w:basedOn w:val="Normal"/>
    <w:link w:val="FooterChar"/>
    <w:uiPriority w:val="99"/>
    <w:unhideWhenUsed/>
    <w:rsid w:val="00BC0F0A"/>
    <w:pPr>
      <w:ind w:left="-720" w:right="-720"/>
      <w:jc w:val="center"/>
    </w:pPr>
    <w:rPr>
      <w:rFonts w:asciiTheme="majorHAnsi" w:hAnsiTheme="majorHAnsi"/>
      <w:color w:val="276B64" w:themeColor="accent2" w:themeShade="80"/>
    </w:rPr>
  </w:style>
  <w:style w:type="character" w:customStyle="1" w:styleId="FooterChar">
    <w:name w:val="Footer Char"/>
    <w:basedOn w:val="DefaultParagraphFont"/>
    <w:link w:val="Footer"/>
    <w:uiPriority w:val="99"/>
    <w:rsid w:val="00BC0F0A"/>
    <w:rPr>
      <w:rFonts w:asciiTheme="majorHAnsi" w:hAnsiTheme="majorHAnsi"/>
      <w:color w:val="276B64" w:themeColor="accent2" w:themeShade="80"/>
    </w:rPr>
  </w:style>
  <w:style w:type="character" w:styleId="PlaceholderText">
    <w:name w:val="Placeholder Text"/>
    <w:basedOn w:val="DefaultParagraphFont"/>
    <w:uiPriority w:val="99"/>
    <w:semiHidden/>
    <w:rsid w:val="00912A0A"/>
    <w:rPr>
      <w:color w:val="7E7465" w:themeColor="accent5" w:themeShade="BF"/>
      <w:sz w:val="22"/>
    </w:rPr>
  </w:style>
  <w:style w:type="paragraph" w:customStyle="1" w:styleId="a">
    <w:name w:val="姓名"/>
    <w:basedOn w:val="Normal"/>
    <w:uiPriority w:val="1"/>
    <w:qFormat/>
    <w:rsid w:val="000F51EC"/>
    <w:rPr>
      <w:rFonts w:asciiTheme="majorHAnsi" w:hAnsiTheme="majorHAnsi"/>
      <w:color w:val="276B64" w:themeColor="accent2" w:themeShade="80"/>
      <w:sz w:val="48"/>
      <w:szCs w:val="48"/>
    </w:rPr>
  </w:style>
  <w:style w:type="paragraph" w:customStyle="1" w:styleId="a0">
    <w:name w:val="联系人信息"/>
    <w:basedOn w:val="Normal"/>
    <w:uiPriority w:val="3"/>
    <w:qFormat/>
    <w:rsid w:val="000F51EC"/>
    <w:pPr>
      <w:jc w:val="right"/>
    </w:pPr>
    <w:rPr>
      <w:rFonts w:asciiTheme="majorHAnsi" w:hAnsiTheme="majorHAnsi"/>
      <w:color w:val="276B64" w:themeColor="accent2" w:themeShade="80"/>
      <w:szCs w:val="18"/>
    </w:rPr>
  </w:style>
  <w:style w:type="paragraph" w:styleId="Date">
    <w:name w:val="Date"/>
    <w:basedOn w:val="Normal"/>
    <w:next w:val="Salutation"/>
    <w:link w:val="DateChar"/>
    <w:uiPriority w:val="4"/>
    <w:unhideWhenUsed/>
    <w:qFormat/>
    <w:rsid w:val="001A51FB"/>
    <w:pPr>
      <w:spacing w:before="720" w:after="960"/>
    </w:pPr>
  </w:style>
  <w:style w:type="character" w:customStyle="1" w:styleId="DateChar">
    <w:name w:val="Date Char"/>
    <w:basedOn w:val="DefaultParagraphFont"/>
    <w:link w:val="Date"/>
    <w:uiPriority w:val="4"/>
    <w:rsid w:val="001A51FB"/>
    <w:rPr>
      <w:rFonts w:eastAsia="Microsoft YaHei UI"/>
    </w:rPr>
  </w:style>
  <w:style w:type="paragraph" w:styleId="Closing">
    <w:name w:val="Closing"/>
    <w:basedOn w:val="Normal"/>
    <w:next w:val="Signature"/>
    <w:link w:val="ClosingChar"/>
    <w:uiPriority w:val="6"/>
    <w:unhideWhenUsed/>
    <w:qFormat/>
    <w:pPr>
      <w:spacing w:after="40"/>
    </w:pPr>
  </w:style>
  <w:style w:type="character" w:customStyle="1" w:styleId="ClosingChar">
    <w:name w:val="Closing Char"/>
    <w:basedOn w:val="DefaultParagraphFont"/>
    <w:link w:val="Closing"/>
    <w:uiPriority w:val="6"/>
    <w:rsid w:val="00752FC4"/>
  </w:style>
  <w:style w:type="character" w:customStyle="1" w:styleId="Heading1Char">
    <w:name w:val="Heading 1 Char"/>
    <w:basedOn w:val="DefaultParagraphFont"/>
    <w:link w:val="Heading1"/>
    <w:uiPriority w:val="9"/>
    <w:semiHidden/>
    <w:rsid w:val="001A51FB"/>
    <w:rPr>
      <w:rFonts w:asciiTheme="majorHAnsi" w:eastAsia="Microsoft YaHei UI" w:hAnsiTheme="majorHAnsi" w:cstheme="majorBidi"/>
      <w:b/>
      <w:bCs/>
      <w:color w:val="276B64" w:themeColor="accent2" w:themeShade="80"/>
      <w:sz w:val="28"/>
      <w:szCs w:val="28"/>
    </w:rPr>
  </w:style>
  <w:style w:type="character" w:customStyle="1" w:styleId="Heading2Char">
    <w:name w:val="Heading 2 Char"/>
    <w:basedOn w:val="DefaultParagraphFont"/>
    <w:link w:val="Heading2"/>
    <w:uiPriority w:val="9"/>
    <w:semiHidden/>
    <w:rsid w:val="001A51FB"/>
    <w:rPr>
      <w:rFonts w:asciiTheme="majorHAnsi" w:eastAsia="Microsoft YaHei UI" w:hAnsiTheme="majorHAnsi" w:cstheme="majorBidi"/>
      <w:b/>
      <w:bCs/>
      <w:color w:val="262626" w:themeColor="text1" w:themeTint="D9"/>
      <w:sz w:val="26"/>
      <w:szCs w:val="26"/>
    </w:rPr>
  </w:style>
  <w:style w:type="table" w:styleId="TableGrid">
    <w:name w:val="Table Grid"/>
    <w:basedOn w:val="TableNormal"/>
    <w:uiPriority w:val="59"/>
    <w:rsid w:val="00512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14:ligatures w14:val="standardContextual"/>
      <w14:numForm w14:val="oldStyle"/>
      <w14:numSpacing w14:val="proportional"/>
      <w14:cntxtAlts/>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F05133" w:themeColor="accent1" w:frame="1"/>
        <w:left w:val="single" w:sz="2" w:space="10" w:color="F05133" w:themeColor="accent1" w:frame="1"/>
        <w:bottom w:val="single" w:sz="2" w:space="10" w:color="F05133" w:themeColor="accent1" w:frame="1"/>
        <w:right w:val="single" w:sz="2" w:space="10" w:color="F05133" w:themeColor="accent1" w:frame="1"/>
      </w:pBdr>
      <w:ind w:left="1152" w:right="1152"/>
    </w:pPr>
    <w:rPr>
      <w:rFonts w:eastAsiaTheme="minorEastAsia"/>
      <w:i/>
      <w:iCs/>
      <w:color w:val="CA2C0F"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14:ligatures w14:val="standardContextual"/>
      <w14:numForm w14:val="oldStyle"/>
      <w14:numSpacing w14:val="proportional"/>
      <w14:cntxtAlts/>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14:ligatures w14:val="standardContextual"/>
      <w14:numForm w14:val="oldStyle"/>
      <w14:numSpacing w14:val="proportional"/>
      <w14:cntxtAlts/>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14:ligatures w14:val="standardContextual"/>
      <w14:numForm w14:val="oldStyle"/>
      <w14:numSpacing w14:val="proportional"/>
      <w14:cntxtAlts/>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14:ligatures w14:val="standardContextual"/>
      <w14:numForm w14:val="oldStyle"/>
      <w14:numSpacing w14:val="proportional"/>
      <w14:cntxtAlts/>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14:ligatures w14:val="standardContextual"/>
      <w14:numForm w14:val="oldStyle"/>
      <w14:numSpacing w14:val="proportional"/>
      <w14:cntxtAlts/>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14:ligatures w14:val="standardContextual"/>
      <w14:numForm w14:val="oldStyle"/>
      <w14:numSpacing w14:val="proportional"/>
      <w14:cntxtAlts/>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14:ligatures w14:val="standardContextual"/>
      <w14:numForm w14:val="oldStyle"/>
      <w14:numSpacing w14:val="proportional"/>
      <w14:cntxtAlts/>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14:ligatures w14:val="standardContextual"/>
      <w14:numForm w14:val="oldStyle"/>
      <w14:numSpacing w14:val="proportional"/>
      <w14:cntxtAlts/>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pPr>
    <w:rPr>
      <w:i/>
      <w:iCs/>
      <w:color w:val="725E54" w:themeColor="text2"/>
      <w:szCs w:val="18"/>
    </w:rPr>
  </w:style>
  <w:style w:type="table" w:styleId="ColorfulGrid">
    <w:name w:val="Colorful Grid"/>
    <w:basedOn w:val="TableNormal"/>
    <w:uiPriority w:val="73"/>
    <w:semiHidden/>
    <w:unhideWhenUsed/>
    <w:rsid w:val="00572222"/>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rPr>
      <w:color w:val="000000" w:themeColor="text1"/>
    </w:rPr>
    <w:tblPr>
      <w:tblStyleRowBandSize w:val="1"/>
      <w:tblStyleColBandSize w:val="1"/>
      <w:tblBorders>
        <w:insideH w:val="single" w:sz="4" w:space="0" w:color="FFFFFF" w:themeColor="background1"/>
      </w:tblBorders>
    </w:tblPr>
    <w:tcPr>
      <w:shd w:val="clear" w:color="auto" w:fill="FCDBD6" w:themeFill="accent1" w:themeFillTint="33"/>
    </w:tcPr>
    <w:tblStylePr w:type="firstRow">
      <w:rPr>
        <w:b/>
        <w:bCs/>
      </w:rPr>
      <w:tblPr/>
      <w:tcPr>
        <w:shd w:val="clear" w:color="auto" w:fill="F9B9AD" w:themeFill="accent1" w:themeFillTint="66"/>
      </w:tcPr>
    </w:tblStylePr>
    <w:tblStylePr w:type="lastRow">
      <w:rPr>
        <w:b/>
        <w:bCs/>
        <w:color w:val="000000" w:themeColor="text1"/>
      </w:rPr>
      <w:tblPr/>
      <w:tcPr>
        <w:shd w:val="clear" w:color="auto" w:fill="F9B9AD" w:themeFill="accent1" w:themeFillTint="66"/>
      </w:tcPr>
    </w:tblStylePr>
    <w:tblStylePr w:type="firstCol">
      <w:rPr>
        <w:color w:val="FFFFFF" w:themeColor="background1"/>
      </w:rPr>
      <w:tblPr/>
      <w:tcPr>
        <w:shd w:val="clear" w:color="auto" w:fill="CA2C0F" w:themeFill="accent1" w:themeFillShade="BF"/>
      </w:tcPr>
    </w:tblStylePr>
    <w:tblStylePr w:type="lastCol">
      <w:rPr>
        <w:color w:val="FFFFFF" w:themeColor="background1"/>
      </w:rPr>
      <w:tblPr/>
      <w:tcPr>
        <w:shd w:val="clear" w:color="auto" w:fill="CA2C0F" w:themeFill="accent1" w:themeFillShade="BF"/>
      </w:tcPr>
    </w:tblStylePr>
    <w:tblStylePr w:type="band1Vert">
      <w:tblPr/>
      <w:tcPr>
        <w:shd w:val="clear" w:color="auto" w:fill="F7A799" w:themeFill="accent1" w:themeFillTint="7F"/>
      </w:tcPr>
    </w:tblStylePr>
    <w:tblStylePr w:type="band1Horz">
      <w:tblPr/>
      <w:tcPr>
        <w:shd w:val="clear" w:color="auto" w:fill="F7A799" w:themeFill="accent1" w:themeFillTint="7F"/>
      </w:tcPr>
    </w:tblStylePr>
  </w:style>
  <w:style w:type="table" w:styleId="ColorfulGrid-Accent2">
    <w:name w:val="Colorful Grid Accent 2"/>
    <w:basedOn w:val="TableNormal"/>
    <w:uiPriority w:val="73"/>
    <w:semiHidden/>
    <w:unhideWhenUsed/>
    <w:rsid w:val="00572222"/>
    <w:rPr>
      <w:color w:val="000000" w:themeColor="text1"/>
    </w:rPr>
    <w:tblPr>
      <w:tblStyleRowBandSize w:val="1"/>
      <w:tblStyleColBandSize w:val="1"/>
      <w:tblBorders>
        <w:insideH w:val="single" w:sz="4" w:space="0" w:color="FFFFFF" w:themeColor="background1"/>
      </w:tblBorders>
    </w:tblPr>
    <w:tcPr>
      <w:shd w:val="clear" w:color="auto" w:fill="DFF3F1" w:themeFill="accent2" w:themeFillTint="33"/>
    </w:tcPr>
    <w:tblStylePr w:type="firstRow">
      <w:rPr>
        <w:b/>
        <w:bCs/>
      </w:rPr>
      <w:tblPr/>
      <w:tcPr>
        <w:shd w:val="clear" w:color="auto" w:fill="BFE7E3" w:themeFill="accent2" w:themeFillTint="66"/>
      </w:tcPr>
    </w:tblStylePr>
    <w:tblStylePr w:type="lastRow">
      <w:rPr>
        <w:b/>
        <w:bCs/>
        <w:color w:val="000000" w:themeColor="text1"/>
      </w:rPr>
      <w:tblPr/>
      <w:tcPr>
        <w:shd w:val="clear" w:color="auto" w:fill="BFE7E3" w:themeFill="accent2" w:themeFillTint="66"/>
      </w:tcPr>
    </w:tblStylePr>
    <w:tblStylePr w:type="firstCol">
      <w:rPr>
        <w:color w:val="FFFFFF" w:themeColor="background1"/>
      </w:rPr>
      <w:tblPr/>
      <w:tcPr>
        <w:shd w:val="clear" w:color="auto" w:fill="3AA095" w:themeFill="accent2" w:themeFillShade="BF"/>
      </w:tcPr>
    </w:tblStylePr>
    <w:tblStylePr w:type="lastCol">
      <w:rPr>
        <w:color w:val="FFFFFF" w:themeColor="background1"/>
      </w:rPr>
      <w:tblPr/>
      <w:tcPr>
        <w:shd w:val="clear" w:color="auto" w:fill="3AA095" w:themeFill="accent2" w:themeFillShade="BF"/>
      </w:tcPr>
    </w:tblStylePr>
    <w:tblStylePr w:type="band1Vert">
      <w:tblPr/>
      <w:tcPr>
        <w:shd w:val="clear" w:color="auto" w:fill="AFE2DC" w:themeFill="accent2" w:themeFillTint="7F"/>
      </w:tcPr>
    </w:tblStylePr>
    <w:tblStylePr w:type="band1Horz">
      <w:tblPr/>
      <w:tcPr>
        <w:shd w:val="clear" w:color="auto" w:fill="AFE2DC" w:themeFill="accent2" w:themeFillTint="7F"/>
      </w:tcPr>
    </w:tblStylePr>
  </w:style>
  <w:style w:type="table" w:styleId="ColorfulGrid-Accent3">
    <w:name w:val="Colorful Grid Accent 3"/>
    <w:basedOn w:val="TableNormal"/>
    <w:uiPriority w:val="73"/>
    <w:semiHidden/>
    <w:unhideWhenUsed/>
    <w:rsid w:val="00572222"/>
    <w:rPr>
      <w:color w:val="000000" w:themeColor="text1"/>
    </w:rPr>
    <w:tblPr>
      <w:tblStyleRowBandSize w:val="1"/>
      <w:tblStyleColBandSize w:val="1"/>
      <w:tblBorders>
        <w:insideH w:val="single" w:sz="4" w:space="0" w:color="FFFFFF" w:themeColor="background1"/>
      </w:tblBorders>
    </w:tblPr>
    <w:tcPr>
      <w:shd w:val="clear" w:color="auto" w:fill="F6F8DB" w:themeFill="accent3" w:themeFillTint="33"/>
    </w:tcPr>
    <w:tblStylePr w:type="firstRow">
      <w:rPr>
        <w:b/>
        <w:bCs/>
      </w:rPr>
      <w:tblPr/>
      <w:tcPr>
        <w:shd w:val="clear" w:color="auto" w:fill="EEF2B8" w:themeFill="accent3" w:themeFillTint="66"/>
      </w:tcPr>
    </w:tblStylePr>
    <w:tblStylePr w:type="lastRow">
      <w:rPr>
        <w:b/>
        <w:bCs/>
        <w:color w:val="000000" w:themeColor="text1"/>
      </w:rPr>
      <w:tblPr/>
      <w:tcPr>
        <w:shd w:val="clear" w:color="auto" w:fill="EEF2B8" w:themeFill="accent3" w:themeFillTint="66"/>
      </w:tcPr>
    </w:tblStylePr>
    <w:tblStylePr w:type="firstCol">
      <w:rPr>
        <w:color w:val="FFFFFF" w:themeColor="background1"/>
      </w:rPr>
      <w:tblPr/>
      <w:tcPr>
        <w:shd w:val="clear" w:color="auto" w:fill="B3C021" w:themeFill="accent3" w:themeFillShade="BF"/>
      </w:tcPr>
    </w:tblStylePr>
    <w:tblStylePr w:type="lastCol">
      <w:rPr>
        <w:color w:val="FFFFFF" w:themeColor="background1"/>
      </w:rPr>
      <w:tblPr/>
      <w:tcPr>
        <w:shd w:val="clear" w:color="auto" w:fill="B3C021" w:themeFill="accent3" w:themeFillShade="BF"/>
      </w:tcPr>
    </w:tblStylePr>
    <w:tblStylePr w:type="band1Vert">
      <w:tblPr/>
      <w:tcPr>
        <w:shd w:val="clear" w:color="auto" w:fill="E9EFA6" w:themeFill="accent3" w:themeFillTint="7F"/>
      </w:tcPr>
    </w:tblStylePr>
    <w:tblStylePr w:type="band1Horz">
      <w:tblPr/>
      <w:tcPr>
        <w:shd w:val="clear" w:color="auto" w:fill="E9EFA6" w:themeFill="accent3" w:themeFillTint="7F"/>
      </w:tcPr>
    </w:tblStylePr>
  </w:style>
  <w:style w:type="table" w:styleId="ColorfulGrid-Accent4">
    <w:name w:val="Colorful Grid Accent 4"/>
    <w:basedOn w:val="TableNormal"/>
    <w:uiPriority w:val="73"/>
    <w:semiHidden/>
    <w:unhideWhenUsed/>
    <w:rsid w:val="00572222"/>
    <w:rPr>
      <w:color w:val="000000" w:themeColor="text1"/>
    </w:rPr>
    <w:tblPr>
      <w:tblStyleRowBandSize w:val="1"/>
      <w:tblStyleColBandSize w:val="1"/>
      <w:tblBorders>
        <w:insideH w:val="single" w:sz="4" w:space="0" w:color="FFFFFF" w:themeColor="background1"/>
      </w:tblBorders>
    </w:tblPr>
    <w:tcPr>
      <w:shd w:val="clear" w:color="auto" w:fill="D9F3F8" w:themeFill="accent4" w:themeFillTint="33"/>
    </w:tcPr>
    <w:tblStylePr w:type="firstRow">
      <w:rPr>
        <w:b/>
        <w:bCs/>
      </w:rPr>
      <w:tblPr/>
      <w:tcPr>
        <w:shd w:val="clear" w:color="auto" w:fill="B3E7F1" w:themeFill="accent4" w:themeFillTint="66"/>
      </w:tcPr>
    </w:tblStylePr>
    <w:tblStylePr w:type="lastRow">
      <w:rPr>
        <w:b/>
        <w:bCs/>
        <w:color w:val="000000" w:themeColor="text1"/>
      </w:rPr>
      <w:tblPr/>
      <w:tcPr>
        <w:shd w:val="clear" w:color="auto" w:fill="B3E7F1" w:themeFill="accent4" w:themeFillTint="66"/>
      </w:tcPr>
    </w:tblStylePr>
    <w:tblStylePr w:type="firstCol">
      <w:rPr>
        <w:color w:val="FFFFFF" w:themeColor="background1"/>
      </w:rPr>
      <w:tblPr/>
      <w:tcPr>
        <w:shd w:val="clear" w:color="auto" w:fill="209DB5" w:themeFill="accent4" w:themeFillShade="BF"/>
      </w:tcPr>
    </w:tblStylePr>
    <w:tblStylePr w:type="lastCol">
      <w:rPr>
        <w:color w:val="FFFFFF" w:themeColor="background1"/>
      </w:rPr>
      <w:tblPr/>
      <w:tcPr>
        <w:shd w:val="clear" w:color="auto" w:fill="209DB5" w:themeFill="accent4" w:themeFillShade="BF"/>
      </w:tcPr>
    </w:tblStylePr>
    <w:tblStylePr w:type="band1Vert">
      <w:tblPr/>
      <w:tcPr>
        <w:shd w:val="clear" w:color="auto" w:fill="A0E1EE" w:themeFill="accent4" w:themeFillTint="7F"/>
      </w:tcPr>
    </w:tblStylePr>
    <w:tblStylePr w:type="band1Horz">
      <w:tblPr/>
      <w:tcPr>
        <w:shd w:val="clear" w:color="auto" w:fill="A0E1EE" w:themeFill="accent4" w:themeFillTint="7F"/>
      </w:tcPr>
    </w:tblStylePr>
  </w:style>
  <w:style w:type="table" w:styleId="ColorfulGrid-Accent5">
    <w:name w:val="Colorful Grid Accent 5"/>
    <w:basedOn w:val="TableNormal"/>
    <w:uiPriority w:val="73"/>
    <w:semiHidden/>
    <w:unhideWhenUsed/>
    <w:rsid w:val="00572222"/>
    <w:rPr>
      <w:color w:val="000000" w:themeColor="text1"/>
    </w:rPr>
    <w:tblPr>
      <w:tblStyleRowBandSize w:val="1"/>
      <w:tblStyleColBandSize w:val="1"/>
      <w:tblBorders>
        <w:insideH w:val="single" w:sz="4" w:space="0" w:color="FFFFFF" w:themeColor="background1"/>
      </w:tblBorders>
    </w:tblPr>
    <w:tcPr>
      <w:shd w:val="clear" w:color="auto" w:fill="ECEBE8" w:themeFill="accent5" w:themeFillTint="33"/>
    </w:tcPr>
    <w:tblStylePr w:type="firstRow">
      <w:rPr>
        <w:b/>
        <w:bCs/>
      </w:rPr>
      <w:tblPr/>
      <w:tcPr>
        <w:shd w:val="clear" w:color="auto" w:fill="DAD7D1" w:themeFill="accent5" w:themeFillTint="66"/>
      </w:tcPr>
    </w:tblStylePr>
    <w:tblStylePr w:type="lastRow">
      <w:rPr>
        <w:b/>
        <w:bCs/>
        <w:color w:val="000000" w:themeColor="text1"/>
      </w:rPr>
      <w:tblPr/>
      <w:tcPr>
        <w:shd w:val="clear" w:color="auto" w:fill="DAD7D1" w:themeFill="accent5" w:themeFillTint="66"/>
      </w:tcPr>
    </w:tblStylePr>
    <w:tblStylePr w:type="firstCol">
      <w:rPr>
        <w:color w:val="FFFFFF" w:themeColor="background1"/>
      </w:rPr>
      <w:tblPr/>
      <w:tcPr>
        <w:shd w:val="clear" w:color="auto" w:fill="7E7465" w:themeFill="accent5" w:themeFillShade="BF"/>
      </w:tcPr>
    </w:tblStylePr>
    <w:tblStylePr w:type="lastCol">
      <w:rPr>
        <w:color w:val="FFFFFF" w:themeColor="background1"/>
      </w:rPr>
      <w:tblPr/>
      <w:tcPr>
        <w:shd w:val="clear" w:color="auto" w:fill="7E7465" w:themeFill="accent5" w:themeFillShade="BF"/>
      </w:tcPr>
    </w:tblStylePr>
    <w:tblStylePr w:type="band1Vert">
      <w:tblPr/>
      <w:tcPr>
        <w:shd w:val="clear" w:color="auto" w:fill="D1CDC6" w:themeFill="accent5" w:themeFillTint="7F"/>
      </w:tcPr>
    </w:tblStylePr>
    <w:tblStylePr w:type="band1Horz">
      <w:tblPr/>
      <w:tcPr>
        <w:shd w:val="clear" w:color="auto" w:fill="D1CDC6" w:themeFill="accent5" w:themeFillTint="7F"/>
      </w:tcPr>
    </w:tblStylePr>
  </w:style>
  <w:style w:type="table" w:styleId="ColorfulGrid-Accent6">
    <w:name w:val="Colorful Grid Accent 6"/>
    <w:basedOn w:val="TableNormal"/>
    <w:uiPriority w:val="73"/>
    <w:semiHidden/>
    <w:unhideWhenUsed/>
    <w:rsid w:val="00572222"/>
    <w:rPr>
      <w:color w:val="000000" w:themeColor="text1"/>
    </w:rPr>
    <w:tblPr>
      <w:tblStyleRowBandSize w:val="1"/>
      <w:tblStyleColBandSize w:val="1"/>
      <w:tblBorders>
        <w:insideH w:val="single" w:sz="4" w:space="0" w:color="FFFFFF" w:themeColor="background1"/>
      </w:tblBorders>
    </w:tblPr>
    <w:tcPr>
      <w:shd w:val="clear" w:color="auto" w:fill="E1DAD6" w:themeFill="accent6" w:themeFillTint="33"/>
    </w:tcPr>
    <w:tblStylePr w:type="firstRow">
      <w:rPr>
        <w:b/>
        <w:bCs/>
      </w:rPr>
      <w:tblPr/>
      <w:tcPr>
        <w:shd w:val="clear" w:color="auto" w:fill="C3B5AE" w:themeFill="accent6" w:themeFillTint="66"/>
      </w:tcPr>
    </w:tblStylePr>
    <w:tblStylePr w:type="lastRow">
      <w:rPr>
        <w:b/>
        <w:bCs/>
        <w:color w:val="000000" w:themeColor="text1"/>
      </w:rPr>
      <w:tblPr/>
      <w:tcPr>
        <w:shd w:val="clear" w:color="auto" w:fill="C3B5AE" w:themeFill="accent6" w:themeFillTint="66"/>
      </w:tcPr>
    </w:tblStylePr>
    <w:tblStylePr w:type="firstCol">
      <w:rPr>
        <w:color w:val="FFFFFF" w:themeColor="background1"/>
      </w:rPr>
      <w:tblPr/>
      <w:tcPr>
        <w:shd w:val="clear" w:color="auto" w:fill="443833" w:themeFill="accent6" w:themeFillShade="BF"/>
      </w:tcPr>
    </w:tblStylePr>
    <w:tblStylePr w:type="lastCol">
      <w:rPr>
        <w:color w:val="FFFFFF" w:themeColor="background1"/>
      </w:rPr>
      <w:tblPr/>
      <w:tcPr>
        <w:shd w:val="clear" w:color="auto" w:fill="443833" w:themeFill="accent6" w:themeFillShade="BF"/>
      </w:tcPr>
    </w:tblStylePr>
    <w:tblStylePr w:type="band1Vert">
      <w:tblPr/>
      <w:tcPr>
        <w:shd w:val="clear" w:color="auto" w:fill="B5A39A" w:themeFill="accent6" w:themeFillTint="7F"/>
      </w:tcPr>
    </w:tblStylePr>
    <w:tblStylePr w:type="band1Horz">
      <w:tblPr/>
      <w:tcPr>
        <w:shd w:val="clear" w:color="auto" w:fill="B5A39A" w:themeFill="accent6" w:themeFillTint="7F"/>
      </w:tcPr>
    </w:tblStylePr>
  </w:style>
  <w:style w:type="table" w:styleId="ColorfulList">
    <w:name w:val="Colorful List"/>
    <w:basedOn w:val="TableNormal"/>
    <w:uiPriority w:val="72"/>
    <w:semiHidden/>
    <w:unhideWhenUsed/>
    <w:rsid w:val="0057222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EAB9F" w:themeFill="accent2" w:themeFillShade="CC"/>
      </w:tcPr>
    </w:tblStylePr>
    <w:tblStylePr w:type="lastRow">
      <w:rPr>
        <w:b/>
        <w:bCs/>
        <w:color w:val="3EAB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rPr>
      <w:color w:val="000000" w:themeColor="text1"/>
    </w:rPr>
    <w:tblPr>
      <w:tblStyleRowBandSize w:val="1"/>
      <w:tblStyleColBandSize w:val="1"/>
    </w:tblPr>
    <w:tcPr>
      <w:shd w:val="clear" w:color="auto" w:fill="FDEDEA" w:themeFill="accent1" w:themeFillTint="19"/>
    </w:tcPr>
    <w:tblStylePr w:type="firstRow">
      <w:rPr>
        <w:b/>
        <w:bCs/>
        <w:color w:val="FFFFFF" w:themeColor="background1"/>
      </w:rPr>
      <w:tblPr/>
      <w:tcPr>
        <w:tcBorders>
          <w:bottom w:val="single" w:sz="12" w:space="0" w:color="FFFFFF" w:themeColor="background1"/>
        </w:tcBorders>
        <w:shd w:val="clear" w:color="auto" w:fill="3EAB9F" w:themeFill="accent2" w:themeFillShade="CC"/>
      </w:tcPr>
    </w:tblStylePr>
    <w:tblStylePr w:type="lastRow">
      <w:rPr>
        <w:b/>
        <w:bCs/>
        <w:color w:val="3EAB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3CC" w:themeFill="accent1" w:themeFillTint="3F"/>
      </w:tcPr>
    </w:tblStylePr>
    <w:tblStylePr w:type="band1Horz">
      <w:tblPr/>
      <w:tcPr>
        <w:shd w:val="clear" w:color="auto" w:fill="FCDBD6" w:themeFill="accent1" w:themeFillTint="33"/>
      </w:tcPr>
    </w:tblStylePr>
  </w:style>
  <w:style w:type="table" w:styleId="ColorfulList-Accent2">
    <w:name w:val="Colorful List Accent 2"/>
    <w:basedOn w:val="TableNormal"/>
    <w:uiPriority w:val="72"/>
    <w:semiHidden/>
    <w:unhideWhenUsed/>
    <w:rsid w:val="00572222"/>
    <w:rPr>
      <w:color w:val="000000" w:themeColor="text1"/>
    </w:rPr>
    <w:tblPr>
      <w:tblStyleRowBandSize w:val="1"/>
      <w:tblStyleColBandSize w:val="1"/>
    </w:tblPr>
    <w:tcPr>
      <w:shd w:val="clear" w:color="auto" w:fill="EFF9F8" w:themeFill="accent2" w:themeFillTint="19"/>
    </w:tcPr>
    <w:tblStylePr w:type="firstRow">
      <w:rPr>
        <w:b/>
        <w:bCs/>
        <w:color w:val="FFFFFF" w:themeColor="background1"/>
      </w:rPr>
      <w:tblPr/>
      <w:tcPr>
        <w:tcBorders>
          <w:bottom w:val="single" w:sz="12" w:space="0" w:color="FFFFFF" w:themeColor="background1"/>
        </w:tcBorders>
        <w:shd w:val="clear" w:color="auto" w:fill="3EAB9F" w:themeFill="accent2" w:themeFillShade="CC"/>
      </w:tcPr>
    </w:tblStylePr>
    <w:tblStylePr w:type="lastRow">
      <w:rPr>
        <w:b/>
        <w:bCs/>
        <w:color w:val="3EAB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F0ED" w:themeFill="accent2" w:themeFillTint="3F"/>
      </w:tcPr>
    </w:tblStylePr>
    <w:tblStylePr w:type="band1Horz">
      <w:tblPr/>
      <w:tcPr>
        <w:shd w:val="clear" w:color="auto" w:fill="DFF3F1" w:themeFill="accent2" w:themeFillTint="33"/>
      </w:tcPr>
    </w:tblStylePr>
  </w:style>
  <w:style w:type="table" w:styleId="ColorfulList-Accent3">
    <w:name w:val="Colorful List Accent 3"/>
    <w:basedOn w:val="TableNormal"/>
    <w:uiPriority w:val="72"/>
    <w:semiHidden/>
    <w:unhideWhenUsed/>
    <w:rsid w:val="00572222"/>
    <w:rPr>
      <w:color w:val="000000" w:themeColor="text1"/>
    </w:rPr>
    <w:tblPr>
      <w:tblStyleRowBandSize w:val="1"/>
      <w:tblStyleColBandSize w:val="1"/>
    </w:tblPr>
    <w:tcPr>
      <w:shd w:val="clear" w:color="auto" w:fill="FAFCED" w:themeFill="accent3" w:themeFillTint="19"/>
    </w:tcPr>
    <w:tblStylePr w:type="firstRow">
      <w:rPr>
        <w:b/>
        <w:bCs/>
        <w:color w:val="FFFFFF" w:themeColor="background1"/>
      </w:rPr>
      <w:tblPr/>
      <w:tcPr>
        <w:tcBorders>
          <w:bottom w:val="single" w:sz="12" w:space="0" w:color="FFFFFF" w:themeColor="background1"/>
        </w:tcBorders>
        <w:shd w:val="clear" w:color="auto" w:fill="23A8C2" w:themeFill="accent4" w:themeFillShade="CC"/>
      </w:tcPr>
    </w:tblStylePr>
    <w:tblStylePr w:type="lastRow">
      <w:rPr>
        <w:b/>
        <w:bCs/>
        <w:color w:val="23A8C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F7D3" w:themeFill="accent3" w:themeFillTint="3F"/>
      </w:tcPr>
    </w:tblStylePr>
    <w:tblStylePr w:type="band1Horz">
      <w:tblPr/>
      <w:tcPr>
        <w:shd w:val="clear" w:color="auto" w:fill="F6F8DB" w:themeFill="accent3" w:themeFillTint="33"/>
      </w:tcPr>
    </w:tblStylePr>
  </w:style>
  <w:style w:type="table" w:styleId="ColorfulList-Accent4">
    <w:name w:val="Colorful List Accent 4"/>
    <w:basedOn w:val="TableNormal"/>
    <w:uiPriority w:val="72"/>
    <w:semiHidden/>
    <w:unhideWhenUsed/>
    <w:rsid w:val="00572222"/>
    <w:rPr>
      <w:color w:val="000000" w:themeColor="text1"/>
    </w:rPr>
    <w:tblPr>
      <w:tblStyleRowBandSize w:val="1"/>
      <w:tblStyleColBandSize w:val="1"/>
    </w:tblPr>
    <w:tcPr>
      <w:shd w:val="clear" w:color="auto" w:fill="ECF9FB" w:themeFill="accent4" w:themeFillTint="19"/>
    </w:tcPr>
    <w:tblStylePr w:type="firstRow">
      <w:rPr>
        <w:b/>
        <w:bCs/>
        <w:color w:val="FFFFFF" w:themeColor="background1"/>
      </w:rPr>
      <w:tblPr/>
      <w:tcPr>
        <w:tcBorders>
          <w:bottom w:val="single" w:sz="12" w:space="0" w:color="FFFFFF" w:themeColor="background1"/>
        </w:tcBorders>
        <w:shd w:val="clear" w:color="auto" w:fill="BFCD24" w:themeFill="accent3" w:themeFillShade="CC"/>
      </w:tcPr>
    </w:tblStylePr>
    <w:tblStylePr w:type="lastRow">
      <w:rPr>
        <w:b/>
        <w:bCs/>
        <w:color w:val="BFCD2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F0F6" w:themeFill="accent4" w:themeFillTint="3F"/>
      </w:tcPr>
    </w:tblStylePr>
    <w:tblStylePr w:type="band1Horz">
      <w:tblPr/>
      <w:tcPr>
        <w:shd w:val="clear" w:color="auto" w:fill="D9F3F8" w:themeFill="accent4" w:themeFillTint="33"/>
      </w:tcPr>
    </w:tblStylePr>
  </w:style>
  <w:style w:type="table" w:styleId="ColorfulList-Accent5">
    <w:name w:val="Colorful List Accent 5"/>
    <w:basedOn w:val="TableNormal"/>
    <w:uiPriority w:val="72"/>
    <w:semiHidden/>
    <w:unhideWhenUsed/>
    <w:rsid w:val="00572222"/>
    <w:rPr>
      <w:color w:val="000000" w:themeColor="text1"/>
    </w:rPr>
    <w:tblPr>
      <w:tblStyleRowBandSize w:val="1"/>
      <w:tblStyleColBandSize w:val="1"/>
    </w:tblPr>
    <w:tcPr>
      <w:shd w:val="clear" w:color="auto" w:fill="F6F5F3" w:themeFill="accent5" w:themeFillTint="19"/>
    </w:tcPr>
    <w:tblStylePr w:type="firstRow">
      <w:rPr>
        <w:b/>
        <w:bCs/>
        <w:color w:val="FFFFFF" w:themeColor="background1"/>
      </w:rPr>
      <w:tblPr/>
      <w:tcPr>
        <w:tcBorders>
          <w:bottom w:val="single" w:sz="12" w:space="0" w:color="FFFFFF" w:themeColor="background1"/>
        </w:tcBorders>
        <w:shd w:val="clear" w:color="auto" w:fill="493C36" w:themeFill="accent6" w:themeFillShade="CC"/>
      </w:tcPr>
    </w:tblStylePr>
    <w:tblStylePr w:type="lastRow">
      <w:rPr>
        <w:b/>
        <w:bCs/>
        <w:color w:val="493C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6E2" w:themeFill="accent5" w:themeFillTint="3F"/>
      </w:tcPr>
    </w:tblStylePr>
    <w:tblStylePr w:type="band1Horz">
      <w:tblPr/>
      <w:tcPr>
        <w:shd w:val="clear" w:color="auto" w:fill="ECEBE8" w:themeFill="accent5" w:themeFillTint="33"/>
      </w:tcPr>
    </w:tblStylePr>
  </w:style>
  <w:style w:type="table" w:styleId="ColorfulList-Accent6">
    <w:name w:val="Colorful List Accent 6"/>
    <w:basedOn w:val="TableNormal"/>
    <w:uiPriority w:val="72"/>
    <w:semiHidden/>
    <w:unhideWhenUsed/>
    <w:rsid w:val="00572222"/>
    <w:rPr>
      <w:color w:val="000000" w:themeColor="text1"/>
    </w:rPr>
    <w:tblPr>
      <w:tblStyleRowBandSize w:val="1"/>
      <w:tblStyleColBandSize w:val="1"/>
    </w:tblPr>
    <w:tcPr>
      <w:shd w:val="clear" w:color="auto" w:fill="F0ECEB" w:themeFill="accent6" w:themeFillTint="19"/>
    </w:tcPr>
    <w:tblStylePr w:type="firstRow">
      <w:rPr>
        <w:b/>
        <w:bCs/>
        <w:color w:val="FFFFFF" w:themeColor="background1"/>
      </w:rPr>
      <w:tblPr/>
      <w:tcPr>
        <w:tcBorders>
          <w:bottom w:val="single" w:sz="12" w:space="0" w:color="FFFFFF" w:themeColor="background1"/>
        </w:tcBorders>
        <w:shd w:val="clear" w:color="auto" w:fill="877C6C" w:themeFill="accent5" w:themeFillShade="CC"/>
      </w:tcPr>
    </w:tblStylePr>
    <w:tblStylePr w:type="lastRow">
      <w:rPr>
        <w:b/>
        <w:bCs/>
        <w:color w:val="877C6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D1CD" w:themeFill="accent6" w:themeFillTint="3F"/>
      </w:tcPr>
    </w:tblStylePr>
    <w:tblStylePr w:type="band1Horz">
      <w:tblPr/>
      <w:tcPr>
        <w:shd w:val="clear" w:color="auto" w:fill="E1DAD6" w:themeFill="accent6" w:themeFillTint="33"/>
      </w:tcPr>
    </w:tblStylePr>
  </w:style>
  <w:style w:type="table" w:styleId="ColorfulShading">
    <w:name w:val="Colorful Shading"/>
    <w:basedOn w:val="TableNormal"/>
    <w:uiPriority w:val="71"/>
    <w:semiHidden/>
    <w:unhideWhenUsed/>
    <w:rsid w:val="00572222"/>
    <w:rPr>
      <w:color w:val="000000" w:themeColor="text1"/>
    </w:rPr>
    <w:tblPr>
      <w:tblStyleRowBandSize w:val="1"/>
      <w:tblStyleColBandSize w:val="1"/>
      <w:tblBorders>
        <w:top w:val="single" w:sz="24" w:space="0" w:color="60C5B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0C5B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rPr>
      <w:color w:val="000000" w:themeColor="text1"/>
    </w:rPr>
    <w:tblPr>
      <w:tblStyleRowBandSize w:val="1"/>
      <w:tblStyleColBandSize w:val="1"/>
      <w:tblBorders>
        <w:top w:val="single" w:sz="24" w:space="0" w:color="60C5BA" w:themeColor="accent2"/>
        <w:left w:val="single" w:sz="4" w:space="0" w:color="F05133" w:themeColor="accent1"/>
        <w:bottom w:val="single" w:sz="4" w:space="0" w:color="F05133" w:themeColor="accent1"/>
        <w:right w:val="single" w:sz="4" w:space="0" w:color="F05133" w:themeColor="accent1"/>
        <w:insideH w:val="single" w:sz="4" w:space="0" w:color="FFFFFF" w:themeColor="background1"/>
        <w:insideV w:val="single" w:sz="4" w:space="0" w:color="FFFFFF" w:themeColor="background1"/>
      </w:tblBorders>
    </w:tblPr>
    <w:tcPr>
      <w:shd w:val="clear" w:color="auto" w:fill="FDEDEA" w:themeFill="accent1" w:themeFillTint="19"/>
    </w:tcPr>
    <w:tblStylePr w:type="firstRow">
      <w:rPr>
        <w:b/>
        <w:bCs/>
      </w:rPr>
      <w:tblPr/>
      <w:tcPr>
        <w:tcBorders>
          <w:top w:val="nil"/>
          <w:left w:val="nil"/>
          <w:bottom w:val="single" w:sz="24" w:space="0" w:color="60C5B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2230C" w:themeFill="accent1" w:themeFillShade="99"/>
      </w:tcPr>
    </w:tblStylePr>
    <w:tblStylePr w:type="firstCol">
      <w:rPr>
        <w:color w:val="FFFFFF" w:themeColor="background1"/>
      </w:rPr>
      <w:tblPr/>
      <w:tcPr>
        <w:tcBorders>
          <w:top w:val="nil"/>
          <w:left w:val="nil"/>
          <w:bottom w:val="nil"/>
          <w:right w:val="nil"/>
          <w:insideH w:val="single" w:sz="4" w:space="0" w:color="A2230C" w:themeColor="accent1" w:themeShade="99"/>
          <w:insideV w:val="nil"/>
        </w:tcBorders>
        <w:shd w:val="clear" w:color="auto" w:fill="A2230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2230C" w:themeFill="accent1" w:themeFillShade="99"/>
      </w:tcPr>
    </w:tblStylePr>
    <w:tblStylePr w:type="band1Vert">
      <w:tblPr/>
      <w:tcPr>
        <w:shd w:val="clear" w:color="auto" w:fill="F9B9AD" w:themeFill="accent1" w:themeFillTint="66"/>
      </w:tcPr>
    </w:tblStylePr>
    <w:tblStylePr w:type="band1Horz">
      <w:tblPr/>
      <w:tcPr>
        <w:shd w:val="clear" w:color="auto" w:fill="F7A79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rPr>
      <w:color w:val="000000" w:themeColor="text1"/>
    </w:rPr>
    <w:tblPr>
      <w:tblStyleRowBandSize w:val="1"/>
      <w:tblStyleColBandSize w:val="1"/>
      <w:tblBorders>
        <w:top w:val="single" w:sz="24" w:space="0" w:color="60C5BA" w:themeColor="accent2"/>
        <w:left w:val="single" w:sz="4" w:space="0" w:color="60C5BA" w:themeColor="accent2"/>
        <w:bottom w:val="single" w:sz="4" w:space="0" w:color="60C5BA" w:themeColor="accent2"/>
        <w:right w:val="single" w:sz="4" w:space="0" w:color="60C5BA" w:themeColor="accent2"/>
        <w:insideH w:val="single" w:sz="4" w:space="0" w:color="FFFFFF" w:themeColor="background1"/>
        <w:insideV w:val="single" w:sz="4" w:space="0" w:color="FFFFFF" w:themeColor="background1"/>
      </w:tblBorders>
    </w:tblPr>
    <w:tcPr>
      <w:shd w:val="clear" w:color="auto" w:fill="EFF9F8" w:themeFill="accent2" w:themeFillTint="19"/>
    </w:tcPr>
    <w:tblStylePr w:type="firstRow">
      <w:rPr>
        <w:b/>
        <w:bCs/>
      </w:rPr>
      <w:tblPr/>
      <w:tcPr>
        <w:tcBorders>
          <w:top w:val="nil"/>
          <w:left w:val="nil"/>
          <w:bottom w:val="single" w:sz="24" w:space="0" w:color="60C5B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8077" w:themeFill="accent2" w:themeFillShade="99"/>
      </w:tcPr>
    </w:tblStylePr>
    <w:tblStylePr w:type="firstCol">
      <w:rPr>
        <w:color w:val="FFFFFF" w:themeColor="background1"/>
      </w:rPr>
      <w:tblPr/>
      <w:tcPr>
        <w:tcBorders>
          <w:top w:val="nil"/>
          <w:left w:val="nil"/>
          <w:bottom w:val="nil"/>
          <w:right w:val="nil"/>
          <w:insideH w:val="single" w:sz="4" w:space="0" w:color="2F8077" w:themeColor="accent2" w:themeShade="99"/>
          <w:insideV w:val="nil"/>
        </w:tcBorders>
        <w:shd w:val="clear" w:color="auto" w:fill="2F807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F8077" w:themeFill="accent2" w:themeFillShade="99"/>
      </w:tcPr>
    </w:tblStylePr>
    <w:tblStylePr w:type="band1Vert">
      <w:tblPr/>
      <w:tcPr>
        <w:shd w:val="clear" w:color="auto" w:fill="BFE7E3" w:themeFill="accent2" w:themeFillTint="66"/>
      </w:tcPr>
    </w:tblStylePr>
    <w:tblStylePr w:type="band1Horz">
      <w:tblPr/>
      <w:tcPr>
        <w:shd w:val="clear" w:color="auto" w:fill="AFE2D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rPr>
      <w:color w:val="000000" w:themeColor="text1"/>
    </w:rPr>
    <w:tblPr>
      <w:tblStyleRowBandSize w:val="1"/>
      <w:tblStyleColBandSize w:val="1"/>
      <w:tblBorders>
        <w:top w:val="single" w:sz="24" w:space="0" w:color="42C4DD" w:themeColor="accent4"/>
        <w:left w:val="single" w:sz="4" w:space="0" w:color="D5E04E" w:themeColor="accent3"/>
        <w:bottom w:val="single" w:sz="4" w:space="0" w:color="D5E04E" w:themeColor="accent3"/>
        <w:right w:val="single" w:sz="4" w:space="0" w:color="D5E04E" w:themeColor="accent3"/>
        <w:insideH w:val="single" w:sz="4" w:space="0" w:color="FFFFFF" w:themeColor="background1"/>
        <w:insideV w:val="single" w:sz="4" w:space="0" w:color="FFFFFF" w:themeColor="background1"/>
      </w:tblBorders>
    </w:tblPr>
    <w:tcPr>
      <w:shd w:val="clear" w:color="auto" w:fill="FAFCED" w:themeFill="accent3" w:themeFillTint="19"/>
    </w:tcPr>
    <w:tblStylePr w:type="firstRow">
      <w:rPr>
        <w:b/>
        <w:bCs/>
      </w:rPr>
      <w:tblPr/>
      <w:tcPr>
        <w:tcBorders>
          <w:top w:val="nil"/>
          <w:left w:val="nil"/>
          <w:bottom w:val="single" w:sz="24" w:space="0" w:color="42C4D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991B" w:themeFill="accent3" w:themeFillShade="99"/>
      </w:tcPr>
    </w:tblStylePr>
    <w:tblStylePr w:type="firstCol">
      <w:rPr>
        <w:color w:val="FFFFFF" w:themeColor="background1"/>
      </w:rPr>
      <w:tblPr/>
      <w:tcPr>
        <w:tcBorders>
          <w:top w:val="nil"/>
          <w:left w:val="nil"/>
          <w:bottom w:val="nil"/>
          <w:right w:val="nil"/>
          <w:insideH w:val="single" w:sz="4" w:space="0" w:color="8F991B" w:themeColor="accent3" w:themeShade="99"/>
          <w:insideV w:val="nil"/>
        </w:tcBorders>
        <w:shd w:val="clear" w:color="auto" w:fill="8F991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F991B" w:themeFill="accent3" w:themeFillShade="99"/>
      </w:tcPr>
    </w:tblStylePr>
    <w:tblStylePr w:type="band1Vert">
      <w:tblPr/>
      <w:tcPr>
        <w:shd w:val="clear" w:color="auto" w:fill="EEF2B8" w:themeFill="accent3" w:themeFillTint="66"/>
      </w:tcPr>
    </w:tblStylePr>
    <w:tblStylePr w:type="band1Horz">
      <w:tblPr/>
      <w:tcPr>
        <w:shd w:val="clear" w:color="auto" w:fill="E9EFA6" w:themeFill="accent3" w:themeFillTint="7F"/>
      </w:tcPr>
    </w:tblStylePr>
  </w:style>
  <w:style w:type="table" w:styleId="ColorfulShading-Accent4">
    <w:name w:val="Colorful Shading Accent 4"/>
    <w:basedOn w:val="TableNormal"/>
    <w:uiPriority w:val="71"/>
    <w:semiHidden/>
    <w:unhideWhenUsed/>
    <w:rsid w:val="00572222"/>
    <w:rPr>
      <w:color w:val="000000" w:themeColor="text1"/>
    </w:rPr>
    <w:tblPr>
      <w:tblStyleRowBandSize w:val="1"/>
      <w:tblStyleColBandSize w:val="1"/>
      <w:tblBorders>
        <w:top w:val="single" w:sz="24" w:space="0" w:color="D5E04E" w:themeColor="accent3"/>
        <w:left w:val="single" w:sz="4" w:space="0" w:color="42C4DD" w:themeColor="accent4"/>
        <w:bottom w:val="single" w:sz="4" w:space="0" w:color="42C4DD" w:themeColor="accent4"/>
        <w:right w:val="single" w:sz="4" w:space="0" w:color="42C4DD" w:themeColor="accent4"/>
        <w:insideH w:val="single" w:sz="4" w:space="0" w:color="FFFFFF" w:themeColor="background1"/>
        <w:insideV w:val="single" w:sz="4" w:space="0" w:color="FFFFFF" w:themeColor="background1"/>
      </w:tblBorders>
    </w:tblPr>
    <w:tcPr>
      <w:shd w:val="clear" w:color="auto" w:fill="ECF9FB" w:themeFill="accent4" w:themeFillTint="19"/>
    </w:tcPr>
    <w:tblStylePr w:type="firstRow">
      <w:rPr>
        <w:b/>
        <w:bCs/>
      </w:rPr>
      <w:tblPr/>
      <w:tcPr>
        <w:tcBorders>
          <w:top w:val="nil"/>
          <w:left w:val="nil"/>
          <w:bottom w:val="single" w:sz="24" w:space="0" w:color="D5E04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A7E91" w:themeFill="accent4" w:themeFillShade="99"/>
      </w:tcPr>
    </w:tblStylePr>
    <w:tblStylePr w:type="firstCol">
      <w:rPr>
        <w:color w:val="FFFFFF" w:themeColor="background1"/>
      </w:rPr>
      <w:tblPr/>
      <w:tcPr>
        <w:tcBorders>
          <w:top w:val="nil"/>
          <w:left w:val="nil"/>
          <w:bottom w:val="nil"/>
          <w:right w:val="nil"/>
          <w:insideH w:val="single" w:sz="4" w:space="0" w:color="1A7E91" w:themeColor="accent4" w:themeShade="99"/>
          <w:insideV w:val="nil"/>
        </w:tcBorders>
        <w:shd w:val="clear" w:color="auto" w:fill="1A7E9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A7E91" w:themeFill="accent4" w:themeFillShade="99"/>
      </w:tcPr>
    </w:tblStylePr>
    <w:tblStylePr w:type="band1Vert">
      <w:tblPr/>
      <w:tcPr>
        <w:shd w:val="clear" w:color="auto" w:fill="B3E7F1" w:themeFill="accent4" w:themeFillTint="66"/>
      </w:tcPr>
    </w:tblStylePr>
    <w:tblStylePr w:type="band1Horz">
      <w:tblPr/>
      <w:tcPr>
        <w:shd w:val="clear" w:color="auto" w:fill="A0E1E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rPr>
      <w:color w:val="000000" w:themeColor="text1"/>
    </w:rPr>
    <w:tblPr>
      <w:tblStyleRowBandSize w:val="1"/>
      <w:tblStyleColBandSize w:val="1"/>
      <w:tblBorders>
        <w:top w:val="single" w:sz="24" w:space="0" w:color="5C4C44" w:themeColor="accent6"/>
        <w:left w:val="single" w:sz="4" w:space="0" w:color="A49B8D" w:themeColor="accent5"/>
        <w:bottom w:val="single" w:sz="4" w:space="0" w:color="A49B8D" w:themeColor="accent5"/>
        <w:right w:val="single" w:sz="4" w:space="0" w:color="A49B8D" w:themeColor="accent5"/>
        <w:insideH w:val="single" w:sz="4" w:space="0" w:color="FFFFFF" w:themeColor="background1"/>
        <w:insideV w:val="single" w:sz="4" w:space="0" w:color="FFFFFF" w:themeColor="background1"/>
      </w:tblBorders>
    </w:tblPr>
    <w:tcPr>
      <w:shd w:val="clear" w:color="auto" w:fill="F6F5F3" w:themeFill="accent5" w:themeFillTint="19"/>
    </w:tcPr>
    <w:tblStylePr w:type="firstRow">
      <w:rPr>
        <w:b/>
        <w:bCs/>
      </w:rPr>
      <w:tblPr/>
      <w:tcPr>
        <w:tcBorders>
          <w:top w:val="nil"/>
          <w:left w:val="nil"/>
          <w:bottom w:val="single" w:sz="24" w:space="0" w:color="5C4C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55D51" w:themeFill="accent5" w:themeFillShade="99"/>
      </w:tcPr>
    </w:tblStylePr>
    <w:tblStylePr w:type="firstCol">
      <w:rPr>
        <w:color w:val="FFFFFF" w:themeColor="background1"/>
      </w:rPr>
      <w:tblPr/>
      <w:tcPr>
        <w:tcBorders>
          <w:top w:val="nil"/>
          <w:left w:val="nil"/>
          <w:bottom w:val="nil"/>
          <w:right w:val="nil"/>
          <w:insideH w:val="single" w:sz="4" w:space="0" w:color="655D51" w:themeColor="accent5" w:themeShade="99"/>
          <w:insideV w:val="nil"/>
        </w:tcBorders>
        <w:shd w:val="clear" w:color="auto" w:fill="655D5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55D51" w:themeFill="accent5" w:themeFillShade="99"/>
      </w:tcPr>
    </w:tblStylePr>
    <w:tblStylePr w:type="band1Vert">
      <w:tblPr/>
      <w:tcPr>
        <w:shd w:val="clear" w:color="auto" w:fill="DAD7D1" w:themeFill="accent5" w:themeFillTint="66"/>
      </w:tcPr>
    </w:tblStylePr>
    <w:tblStylePr w:type="band1Horz">
      <w:tblPr/>
      <w:tcPr>
        <w:shd w:val="clear" w:color="auto" w:fill="D1CDC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rPr>
      <w:color w:val="000000" w:themeColor="text1"/>
    </w:rPr>
    <w:tblPr>
      <w:tblStyleRowBandSize w:val="1"/>
      <w:tblStyleColBandSize w:val="1"/>
      <w:tblBorders>
        <w:top w:val="single" w:sz="24" w:space="0" w:color="A49B8D" w:themeColor="accent5"/>
        <w:left w:val="single" w:sz="4" w:space="0" w:color="5C4C44" w:themeColor="accent6"/>
        <w:bottom w:val="single" w:sz="4" w:space="0" w:color="5C4C44" w:themeColor="accent6"/>
        <w:right w:val="single" w:sz="4" w:space="0" w:color="5C4C44" w:themeColor="accent6"/>
        <w:insideH w:val="single" w:sz="4" w:space="0" w:color="FFFFFF" w:themeColor="background1"/>
        <w:insideV w:val="single" w:sz="4" w:space="0" w:color="FFFFFF" w:themeColor="background1"/>
      </w:tblBorders>
    </w:tblPr>
    <w:tcPr>
      <w:shd w:val="clear" w:color="auto" w:fill="F0ECEB" w:themeFill="accent6" w:themeFillTint="19"/>
    </w:tcPr>
    <w:tblStylePr w:type="firstRow">
      <w:rPr>
        <w:b/>
        <w:bCs/>
      </w:rPr>
      <w:tblPr/>
      <w:tcPr>
        <w:tcBorders>
          <w:top w:val="nil"/>
          <w:left w:val="nil"/>
          <w:bottom w:val="single" w:sz="24" w:space="0" w:color="A49B8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2D28" w:themeFill="accent6" w:themeFillShade="99"/>
      </w:tcPr>
    </w:tblStylePr>
    <w:tblStylePr w:type="firstCol">
      <w:rPr>
        <w:color w:val="FFFFFF" w:themeColor="background1"/>
      </w:rPr>
      <w:tblPr/>
      <w:tcPr>
        <w:tcBorders>
          <w:top w:val="nil"/>
          <w:left w:val="nil"/>
          <w:bottom w:val="nil"/>
          <w:right w:val="nil"/>
          <w:insideH w:val="single" w:sz="4" w:space="0" w:color="372D28" w:themeColor="accent6" w:themeShade="99"/>
          <w:insideV w:val="nil"/>
        </w:tcBorders>
        <w:shd w:val="clear" w:color="auto" w:fill="372D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72D28" w:themeFill="accent6" w:themeFillShade="99"/>
      </w:tcPr>
    </w:tblStylePr>
    <w:tblStylePr w:type="band1Vert">
      <w:tblPr/>
      <w:tcPr>
        <w:shd w:val="clear" w:color="auto" w:fill="C3B5AE" w:themeFill="accent6" w:themeFillTint="66"/>
      </w:tcPr>
    </w:tblStylePr>
    <w:tblStylePr w:type="band1Horz">
      <w:tblPr/>
      <w:tcPr>
        <w:shd w:val="clear" w:color="auto" w:fill="B5A39A"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style>
  <w:style w:type="character" w:customStyle="1" w:styleId="CommentTextChar">
    <w:name w:val="Comment Text Char"/>
    <w:basedOn w:val="DefaultParagraphFont"/>
    <w:link w:val="CommentText"/>
    <w:uiPriority w:val="99"/>
    <w:semiHidden/>
    <w:rsid w:val="00572222"/>
    <w:rPr>
      <w:kern w:val="16"/>
      <w:sz w:val="22"/>
      <w14:ligatures w14:val="standardContextual"/>
      <w14:numForm w14:val="oldStyle"/>
      <w14:numSpacing w14:val="proportional"/>
      <w14:cntxtAlts/>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14:ligatures w14:val="standardContextual"/>
      <w14:numForm w14:val="oldStyle"/>
      <w14:numSpacing w14:val="proportional"/>
      <w14:cntxtAlts/>
    </w:rPr>
  </w:style>
  <w:style w:type="table" w:styleId="DarkList">
    <w:name w:val="Dark List"/>
    <w:basedOn w:val="TableNormal"/>
    <w:uiPriority w:val="70"/>
    <w:semiHidden/>
    <w:unhideWhenUsed/>
    <w:rsid w:val="00572222"/>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rPr>
      <w:color w:val="FFFFFF" w:themeColor="background1"/>
    </w:rPr>
    <w:tblPr>
      <w:tblStyleRowBandSize w:val="1"/>
      <w:tblStyleColBandSize w:val="1"/>
    </w:tblPr>
    <w:tcPr>
      <w:shd w:val="clear" w:color="auto" w:fill="F0513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61D0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A2C0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A2C0F" w:themeFill="accent1" w:themeFillShade="BF"/>
      </w:tcPr>
    </w:tblStylePr>
    <w:tblStylePr w:type="band1Vert">
      <w:tblPr/>
      <w:tcPr>
        <w:tcBorders>
          <w:top w:val="nil"/>
          <w:left w:val="nil"/>
          <w:bottom w:val="nil"/>
          <w:right w:val="nil"/>
          <w:insideH w:val="nil"/>
          <w:insideV w:val="nil"/>
        </w:tcBorders>
        <w:shd w:val="clear" w:color="auto" w:fill="CA2C0F" w:themeFill="accent1" w:themeFillShade="BF"/>
      </w:tcPr>
    </w:tblStylePr>
    <w:tblStylePr w:type="band1Horz">
      <w:tblPr/>
      <w:tcPr>
        <w:tcBorders>
          <w:top w:val="nil"/>
          <w:left w:val="nil"/>
          <w:bottom w:val="nil"/>
          <w:right w:val="nil"/>
          <w:insideH w:val="nil"/>
          <w:insideV w:val="nil"/>
        </w:tcBorders>
        <w:shd w:val="clear" w:color="auto" w:fill="CA2C0F" w:themeFill="accent1" w:themeFillShade="BF"/>
      </w:tcPr>
    </w:tblStylePr>
  </w:style>
  <w:style w:type="table" w:styleId="DarkList-Accent2">
    <w:name w:val="Dark List Accent 2"/>
    <w:basedOn w:val="TableNormal"/>
    <w:uiPriority w:val="70"/>
    <w:semiHidden/>
    <w:unhideWhenUsed/>
    <w:rsid w:val="00572222"/>
    <w:rPr>
      <w:color w:val="FFFFFF" w:themeColor="background1"/>
    </w:rPr>
    <w:tblPr>
      <w:tblStyleRowBandSize w:val="1"/>
      <w:tblStyleColBandSize w:val="1"/>
    </w:tblPr>
    <w:tcPr>
      <w:shd w:val="clear" w:color="auto" w:fill="60C5B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A6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AA09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AA095" w:themeFill="accent2" w:themeFillShade="BF"/>
      </w:tcPr>
    </w:tblStylePr>
    <w:tblStylePr w:type="band1Vert">
      <w:tblPr/>
      <w:tcPr>
        <w:tcBorders>
          <w:top w:val="nil"/>
          <w:left w:val="nil"/>
          <w:bottom w:val="nil"/>
          <w:right w:val="nil"/>
          <w:insideH w:val="nil"/>
          <w:insideV w:val="nil"/>
        </w:tcBorders>
        <w:shd w:val="clear" w:color="auto" w:fill="3AA095" w:themeFill="accent2" w:themeFillShade="BF"/>
      </w:tcPr>
    </w:tblStylePr>
    <w:tblStylePr w:type="band1Horz">
      <w:tblPr/>
      <w:tcPr>
        <w:tcBorders>
          <w:top w:val="nil"/>
          <w:left w:val="nil"/>
          <w:bottom w:val="nil"/>
          <w:right w:val="nil"/>
          <w:insideH w:val="nil"/>
          <w:insideV w:val="nil"/>
        </w:tcBorders>
        <w:shd w:val="clear" w:color="auto" w:fill="3AA095" w:themeFill="accent2" w:themeFillShade="BF"/>
      </w:tcPr>
    </w:tblStylePr>
  </w:style>
  <w:style w:type="table" w:styleId="DarkList-Accent3">
    <w:name w:val="Dark List Accent 3"/>
    <w:basedOn w:val="TableNormal"/>
    <w:uiPriority w:val="70"/>
    <w:semiHidden/>
    <w:unhideWhenUsed/>
    <w:rsid w:val="00572222"/>
    <w:rPr>
      <w:color w:val="FFFFFF" w:themeColor="background1"/>
    </w:rPr>
    <w:tblPr>
      <w:tblStyleRowBandSize w:val="1"/>
      <w:tblStyleColBandSize w:val="1"/>
    </w:tblPr>
    <w:tcPr>
      <w:shd w:val="clear" w:color="auto" w:fill="D5E04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7F1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3C02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3C021" w:themeFill="accent3" w:themeFillShade="BF"/>
      </w:tcPr>
    </w:tblStylePr>
    <w:tblStylePr w:type="band1Vert">
      <w:tblPr/>
      <w:tcPr>
        <w:tcBorders>
          <w:top w:val="nil"/>
          <w:left w:val="nil"/>
          <w:bottom w:val="nil"/>
          <w:right w:val="nil"/>
          <w:insideH w:val="nil"/>
          <w:insideV w:val="nil"/>
        </w:tcBorders>
        <w:shd w:val="clear" w:color="auto" w:fill="B3C021" w:themeFill="accent3" w:themeFillShade="BF"/>
      </w:tcPr>
    </w:tblStylePr>
    <w:tblStylePr w:type="band1Horz">
      <w:tblPr/>
      <w:tcPr>
        <w:tcBorders>
          <w:top w:val="nil"/>
          <w:left w:val="nil"/>
          <w:bottom w:val="nil"/>
          <w:right w:val="nil"/>
          <w:insideH w:val="nil"/>
          <w:insideV w:val="nil"/>
        </w:tcBorders>
        <w:shd w:val="clear" w:color="auto" w:fill="B3C021" w:themeFill="accent3" w:themeFillShade="BF"/>
      </w:tcPr>
    </w:tblStylePr>
  </w:style>
  <w:style w:type="table" w:styleId="DarkList-Accent4">
    <w:name w:val="Dark List Accent 4"/>
    <w:basedOn w:val="TableNormal"/>
    <w:uiPriority w:val="70"/>
    <w:semiHidden/>
    <w:unhideWhenUsed/>
    <w:rsid w:val="00572222"/>
    <w:rPr>
      <w:color w:val="FFFFFF" w:themeColor="background1"/>
    </w:rPr>
    <w:tblPr>
      <w:tblStyleRowBandSize w:val="1"/>
      <w:tblStyleColBandSize w:val="1"/>
    </w:tblPr>
    <w:tcPr>
      <w:shd w:val="clear" w:color="auto" w:fill="42C4D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687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09DB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09DB5" w:themeFill="accent4" w:themeFillShade="BF"/>
      </w:tcPr>
    </w:tblStylePr>
    <w:tblStylePr w:type="band1Vert">
      <w:tblPr/>
      <w:tcPr>
        <w:tcBorders>
          <w:top w:val="nil"/>
          <w:left w:val="nil"/>
          <w:bottom w:val="nil"/>
          <w:right w:val="nil"/>
          <w:insideH w:val="nil"/>
          <w:insideV w:val="nil"/>
        </w:tcBorders>
        <w:shd w:val="clear" w:color="auto" w:fill="209DB5" w:themeFill="accent4" w:themeFillShade="BF"/>
      </w:tcPr>
    </w:tblStylePr>
    <w:tblStylePr w:type="band1Horz">
      <w:tblPr/>
      <w:tcPr>
        <w:tcBorders>
          <w:top w:val="nil"/>
          <w:left w:val="nil"/>
          <w:bottom w:val="nil"/>
          <w:right w:val="nil"/>
          <w:insideH w:val="nil"/>
          <w:insideV w:val="nil"/>
        </w:tcBorders>
        <w:shd w:val="clear" w:color="auto" w:fill="209DB5" w:themeFill="accent4" w:themeFillShade="BF"/>
      </w:tcPr>
    </w:tblStylePr>
  </w:style>
  <w:style w:type="table" w:styleId="DarkList-Accent5">
    <w:name w:val="Dark List Accent 5"/>
    <w:basedOn w:val="TableNormal"/>
    <w:uiPriority w:val="70"/>
    <w:semiHidden/>
    <w:unhideWhenUsed/>
    <w:rsid w:val="00572222"/>
    <w:rPr>
      <w:color w:val="FFFFFF" w:themeColor="background1"/>
    </w:rPr>
    <w:tblPr>
      <w:tblStyleRowBandSize w:val="1"/>
      <w:tblStyleColBandSize w:val="1"/>
    </w:tblPr>
    <w:tcPr>
      <w:shd w:val="clear" w:color="auto" w:fill="A49B8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4D4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E746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E7465" w:themeFill="accent5" w:themeFillShade="BF"/>
      </w:tcPr>
    </w:tblStylePr>
    <w:tblStylePr w:type="band1Vert">
      <w:tblPr/>
      <w:tcPr>
        <w:tcBorders>
          <w:top w:val="nil"/>
          <w:left w:val="nil"/>
          <w:bottom w:val="nil"/>
          <w:right w:val="nil"/>
          <w:insideH w:val="nil"/>
          <w:insideV w:val="nil"/>
        </w:tcBorders>
        <w:shd w:val="clear" w:color="auto" w:fill="7E7465" w:themeFill="accent5" w:themeFillShade="BF"/>
      </w:tcPr>
    </w:tblStylePr>
    <w:tblStylePr w:type="band1Horz">
      <w:tblPr/>
      <w:tcPr>
        <w:tcBorders>
          <w:top w:val="nil"/>
          <w:left w:val="nil"/>
          <w:bottom w:val="nil"/>
          <w:right w:val="nil"/>
          <w:insideH w:val="nil"/>
          <w:insideV w:val="nil"/>
        </w:tcBorders>
        <w:shd w:val="clear" w:color="auto" w:fill="7E7465" w:themeFill="accent5" w:themeFillShade="BF"/>
      </w:tcPr>
    </w:tblStylePr>
  </w:style>
  <w:style w:type="table" w:styleId="DarkList-Accent6">
    <w:name w:val="Dark List Accent 6"/>
    <w:basedOn w:val="TableNormal"/>
    <w:uiPriority w:val="70"/>
    <w:semiHidden/>
    <w:unhideWhenUsed/>
    <w:rsid w:val="00572222"/>
    <w:rPr>
      <w:color w:val="FFFFFF" w:themeColor="background1"/>
    </w:rPr>
    <w:tblPr>
      <w:tblStyleRowBandSize w:val="1"/>
      <w:tblStyleColBandSize w:val="1"/>
    </w:tblPr>
    <w:tcPr>
      <w:shd w:val="clear" w:color="auto" w:fill="5C4C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252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4383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43833" w:themeFill="accent6" w:themeFillShade="BF"/>
      </w:tcPr>
    </w:tblStylePr>
    <w:tblStylePr w:type="band1Vert">
      <w:tblPr/>
      <w:tcPr>
        <w:tcBorders>
          <w:top w:val="nil"/>
          <w:left w:val="nil"/>
          <w:bottom w:val="nil"/>
          <w:right w:val="nil"/>
          <w:insideH w:val="nil"/>
          <w:insideV w:val="nil"/>
        </w:tcBorders>
        <w:shd w:val="clear" w:color="auto" w:fill="443833" w:themeFill="accent6" w:themeFillShade="BF"/>
      </w:tcPr>
    </w:tblStylePr>
    <w:tblStylePr w:type="band1Horz">
      <w:tblPr/>
      <w:tcPr>
        <w:tcBorders>
          <w:top w:val="nil"/>
          <w:left w:val="nil"/>
          <w:bottom w:val="nil"/>
          <w:right w:val="nil"/>
          <w:insideH w:val="nil"/>
          <w:insideV w:val="nil"/>
        </w:tcBorders>
        <w:shd w:val="clear" w:color="auto" w:fill="443833" w:themeFill="accent6" w:themeFillShade="BF"/>
      </w:tcPr>
    </w:tblStylePr>
  </w:style>
  <w:style w:type="paragraph" w:styleId="DocumentMap">
    <w:name w:val="Document Map"/>
    <w:basedOn w:val="Normal"/>
    <w:link w:val="DocumentMapChar"/>
    <w:uiPriority w:val="99"/>
    <w:semiHidden/>
    <w:unhideWhenUsed/>
    <w:rsid w:val="00572222"/>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14:ligatures w14:val="standardContextual"/>
      <w14:numForm w14:val="oldStyle"/>
      <w14:numSpacing w14:val="proportional"/>
      <w14:cntxtAlts/>
    </w:rPr>
  </w:style>
  <w:style w:type="paragraph" w:styleId="E-mailSignature">
    <w:name w:val="E-mail Signature"/>
    <w:basedOn w:val="Normal"/>
    <w:link w:val="E-mailSignatureChar"/>
    <w:uiPriority w:val="99"/>
    <w:semiHidden/>
    <w:unhideWhenUsed/>
    <w:rsid w:val="00572222"/>
  </w:style>
  <w:style w:type="character" w:customStyle="1" w:styleId="E-mailSignatureChar">
    <w:name w:val="E-mail Signature Char"/>
    <w:basedOn w:val="DefaultParagraphFont"/>
    <w:link w:val="E-mailSignature"/>
    <w:uiPriority w:val="99"/>
    <w:semiHidden/>
    <w:rsid w:val="00572222"/>
    <w:rPr>
      <w:kern w:val="16"/>
      <w:sz w:val="22"/>
      <w14:ligatures w14:val="standardContextual"/>
      <w14:numForm w14:val="oldStyle"/>
      <w14:numSpacing w14:val="proportional"/>
      <w14:cntxtAlts/>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style>
  <w:style w:type="character" w:customStyle="1" w:styleId="EndnoteTextChar">
    <w:name w:val="Endnote Text Char"/>
    <w:basedOn w:val="DefaultParagraphFont"/>
    <w:link w:val="EndnoteText"/>
    <w:uiPriority w:val="99"/>
    <w:semiHidden/>
    <w:rsid w:val="00572222"/>
    <w:rPr>
      <w:kern w:val="16"/>
      <w:sz w:val="22"/>
      <w14:ligatures w14:val="standardContextual"/>
      <w14:numForm w14:val="oldStyle"/>
      <w14:numSpacing w14:val="proportional"/>
      <w14:cntxtAlts/>
    </w:rPr>
  </w:style>
  <w:style w:type="paragraph" w:styleId="EnvelopeAddress">
    <w:name w:val="envelope address"/>
    <w:basedOn w:val="Normal"/>
    <w:uiPriority w:val="99"/>
    <w:semiHidden/>
    <w:unhideWhenUsed/>
    <w:rsid w:val="0057222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72222"/>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276B64"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style>
  <w:style w:type="character" w:customStyle="1" w:styleId="FootnoteTextChar">
    <w:name w:val="Footnote Text Char"/>
    <w:basedOn w:val="DefaultParagraphFont"/>
    <w:link w:val="FootnoteText"/>
    <w:uiPriority w:val="99"/>
    <w:semiHidden/>
    <w:rsid w:val="00572222"/>
    <w:rPr>
      <w:kern w:val="16"/>
      <w:sz w:val="22"/>
      <w14:ligatures w14:val="standardContextual"/>
      <w14:numForm w14:val="oldStyle"/>
      <w14:numSpacing w14:val="proportional"/>
      <w14:cntxtAlts/>
    </w:rPr>
  </w:style>
  <w:style w:type="table" w:customStyle="1" w:styleId="11">
    <w:name w:val="网格表 1 浅色1"/>
    <w:basedOn w:val="TableNormal"/>
    <w:uiPriority w:val="46"/>
    <w:rsid w:val="0057222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1">
    <w:name w:val="网格表 1 浅色 - 着色 11"/>
    <w:basedOn w:val="TableNormal"/>
    <w:uiPriority w:val="46"/>
    <w:rsid w:val="00572222"/>
    <w:tblPr>
      <w:tblStyleRowBandSize w:val="1"/>
      <w:tblStyleColBandSize w:val="1"/>
      <w:tblBorders>
        <w:top w:val="single" w:sz="4" w:space="0" w:color="F9B9AD" w:themeColor="accent1" w:themeTint="66"/>
        <w:left w:val="single" w:sz="4" w:space="0" w:color="F9B9AD" w:themeColor="accent1" w:themeTint="66"/>
        <w:bottom w:val="single" w:sz="4" w:space="0" w:color="F9B9AD" w:themeColor="accent1" w:themeTint="66"/>
        <w:right w:val="single" w:sz="4" w:space="0" w:color="F9B9AD" w:themeColor="accent1" w:themeTint="66"/>
        <w:insideH w:val="single" w:sz="4" w:space="0" w:color="F9B9AD" w:themeColor="accent1" w:themeTint="66"/>
        <w:insideV w:val="single" w:sz="4" w:space="0" w:color="F9B9AD" w:themeColor="accent1" w:themeTint="66"/>
      </w:tblBorders>
    </w:tblPr>
    <w:tblStylePr w:type="firstRow">
      <w:rPr>
        <w:b/>
        <w:bCs/>
      </w:rPr>
      <w:tblPr/>
      <w:tcPr>
        <w:tcBorders>
          <w:bottom w:val="single" w:sz="12" w:space="0" w:color="F69684" w:themeColor="accent1" w:themeTint="99"/>
        </w:tcBorders>
      </w:tcPr>
    </w:tblStylePr>
    <w:tblStylePr w:type="lastRow">
      <w:rPr>
        <w:b/>
        <w:bCs/>
      </w:rPr>
      <w:tblPr/>
      <w:tcPr>
        <w:tcBorders>
          <w:top w:val="double" w:sz="2" w:space="0" w:color="F69684" w:themeColor="accent1" w:themeTint="99"/>
        </w:tcBorders>
      </w:tcPr>
    </w:tblStylePr>
    <w:tblStylePr w:type="firstCol">
      <w:rPr>
        <w:b/>
        <w:bCs/>
      </w:rPr>
    </w:tblStylePr>
    <w:tblStylePr w:type="lastCol">
      <w:rPr>
        <w:b/>
        <w:bCs/>
      </w:rPr>
    </w:tblStylePr>
  </w:style>
  <w:style w:type="table" w:customStyle="1" w:styleId="1-21">
    <w:name w:val="网格表 1 浅色 - 着色 21"/>
    <w:basedOn w:val="TableNormal"/>
    <w:uiPriority w:val="46"/>
    <w:rsid w:val="00572222"/>
    <w:tblPr>
      <w:tblStyleRowBandSize w:val="1"/>
      <w:tblStyleColBandSize w:val="1"/>
      <w:tblBorders>
        <w:top w:val="single" w:sz="4" w:space="0" w:color="BFE7E3" w:themeColor="accent2" w:themeTint="66"/>
        <w:left w:val="single" w:sz="4" w:space="0" w:color="BFE7E3" w:themeColor="accent2" w:themeTint="66"/>
        <w:bottom w:val="single" w:sz="4" w:space="0" w:color="BFE7E3" w:themeColor="accent2" w:themeTint="66"/>
        <w:right w:val="single" w:sz="4" w:space="0" w:color="BFE7E3" w:themeColor="accent2" w:themeTint="66"/>
        <w:insideH w:val="single" w:sz="4" w:space="0" w:color="BFE7E3" w:themeColor="accent2" w:themeTint="66"/>
        <w:insideV w:val="single" w:sz="4" w:space="0" w:color="BFE7E3" w:themeColor="accent2" w:themeTint="66"/>
      </w:tblBorders>
    </w:tblPr>
    <w:tblStylePr w:type="firstRow">
      <w:rPr>
        <w:b/>
        <w:bCs/>
      </w:rPr>
      <w:tblPr/>
      <w:tcPr>
        <w:tcBorders>
          <w:bottom w:val="single" w:sz="12" w:space="0" w:color="9FDCD5" w:themeColor="accent2" w:themeTint="99"/>
        </w:tcBorders>
      </w:tcPr>
    </w:tblStylePr>
    <w:tblStylePr w:type="lastRow">
      <w:rPr>
        <w:b/>
        <w:bCs/>
      </w:rPr>
      <w:tblPr/>
      <w:tcPr>
        <w:tcBorders>
          <w:top w:val="double" w:sz="2" w:space="0" w:color="9FDCD5" w:themeColor="accent2" w:themeTint="99"/>
        </w:tcBorders>
      </w:tcPr>
    </w:tblStylePr>
    <w:tblStylePr w:type="firstCol">
      <w:rPr>
        <w:b/>
        <w:bCs/>
      </w:rPr>
    </w:tblStylePr>
    <w:tblStylePr w:type="lastCol">
      <w:rPr>
        <w:b/>
        <w:bCs/>
      </w:rPr>
    </w:tblStylePr>
  </w:style>
  <w:style w:type="table" w:customStyle="1" w:styleId="1-31">
    <w:name w:val="网格表 1 浅色 - 着色 31"/>
    <w:basedOn w:val="TableNormal"/>
    <w:uiPriority w:val="46"/>
    <w:rsid w:val="00572222"/>
    <w:tblPr>
      <w:tblStyleRowBandSize w:val="1"/>
      <w:tblStyleColBandSize w:val="1"/>
      <w:tblBorders>
        <w:top w:val="single" w:sz="4" w:space="0" w:color="EEF2B8" w:themeColor="accent3" w:themeTint="66"/>
        <w:left w:val="single" w:sz="4" w:space="0" w:color="EEF2B8" w:themeColor="accent3" w:themeTint="66"/>
        <w:bottom w:val="single" w:sz="4" w:space="0" w:color="EEF2B8" w:themeColor="accent3" w:themeTint="66"/>
        <w:right w:val="single" w:sz="4" w:space="0" w:color="EEF2B8" w:themeColor="accent3" w:themeTint="66"/>
        <w:insideH w:val="single" w:sz="4" w:space="0" w:color="EEF2B8" w:themeColor="accent3" w:themeTint="66"/>
        <w:insideV w:val="single" w:sz="4" w:space="0" w:color="EEF2B8" w:themeColor="accent3" w:themeTint="66"/>
      </w:tblBorders>
    </w:tblPr>
    <w:tblStylePr w:type="firstRow">
      <w:rPr>
        <w:b/>
        <w:bCs/>
      </w:rPr>
      <w:tblPr/>
      <w:tcPr>
        <w:tcBorders>
          <w:bottom w:val="single" w:sz="12" w:space="0" w:color="E5EC94" w:themeColor="accent3" w:themeTint="99"/>
        </w:tcBorders>
      </w:tcPr>
    </w:tblStylePr>
    <w:tblStylePr w:type="lastRow">
      <w:rPr>
        <w:b/>
        <w:bCs/>
      </w:rPr>
      <w:tblPr/>
      <w:tcPr>
        <w:tcBorders>
          <w:top w:val="double" w:sz="2" w:space="0" w:color="E5EC94" w:themeColor="accent3" w:themeTint="99"/>
        </w:tcBorders>
      </w:tcPr>
    </w:tblStylePr>
    <w:tblStylePr w:type="firstCol">
      <w:rPr>
        <w:b/>
        <w:bCs/>
      </w:rPr>
    </w:tblStylePr>
    <w:tblStylePr w:type="lastCol">
      <w:rPr>
        <w:b/>
        <w:bCs/>
      </w:rPr>
    </w:tblStylePr>
  </w:style>
  <w:style w:type="table" w:customStyle="1" w:styleId="1-41">
    <w:name w:val="网格表 1 浅色 - 着色 41"/>
    <w:basedOn w:val="TableNormal"/>
    <w:uiPriority w:val="46"/>
    <w:rsid w:val="00572222"/>
    <w:tblPr>
      <w:tblStyleRowBandSize w:val="1"/>
      <w:tblStyleColBandSize w:val="1"/>
      <w:tblBorders>
        <w:top w:val="single" w:sz="4" w:space="0" w:color="B3E7F1" w:themeColor="accent4" w:themeTint="66"/>
        <w:left w:val="single" w:sz="4" w:space="0" w:color="B3E7F1" w:themeColor="accent4" w:themeTint="66"/>
        <w:bottom w:val="single" w:sz="4" w:space="0" w:color="B3E7F1" w:themeColor="accent4" w:themeTint="66"/>
        <w:right w:val="single" w:sz="4" w:space="0" w:color="B3E7F1" w:themeColor="accent4" w:themeTint="66"/>
        <w:insideH w:val="single" w:sz="4" w:space="0" w:color="B3E7F1" w:themeColor="accent4" w:themeTint="66"/>
        <w:insideV w:val="single" w:sz="4" w:space="0" w:color="B3E7F1" w:themeColor="accent4" w:themeTint="66"/>
      </w:tblBorders>
    </w:tblPr>
    <w:tblStylePr w:type="firstRow">
      <w:rPr>
        <w:b/>
        <w:bCs/>
      </w:rPr>
      <w:tblPr/>
      <w:tcPr>
        <w:tcBorders>
          <w:bottom w:val="single" w:sz="12" w:space="0" w:color="8DDBEA" w:themeColor="accent4" w:themeTint="99"/>
        </w:tcBorders>
      </w:tcPr>
    </w:tblStylePr>
    <w:tblStylePr w:type="lastRow">
      <w:rPr>
        <w:b/>
        <w:bCs/>
      </w:rPr>
      <w:tblPr/>
      <w:tcPr>
        <w:tcBorders>
          <w:top w:val="double" w:sz="2" w:space="0" w:color="8DDBEA" w:themeColor="accent4" w:themeTint="99"/>
        </w:tcBorders>
      </w:tcPr>
    </w:tblStylePr>
    <w:tblStylePr w:type="firstCol">
      <w:rPr>
        <w:b/>
        <w:bCs/>
      </w:rPr>
    </w:tblStylePr>
    <w:tblStylePr w:type="lastCol">
      <w:rPr>
        <w:b/>
        <w:bCs/>
      </w:rPr>
    </w:tblStylePr>
  </w:style>
  <w:style w:type="table" w:customStyle="1" w:styleId="1-51">
    <w:name w:val="网格表 1 浅色 - 着色 51"/>
    <w:basedOn w:val="TableNormal"/>
    <w:uiPriority w:val="46"/>
    <w:rsid w:val="00572222"/>
    <w:tblPr>
      <w:tblStyleRowBandSize w:val="1"/>
      <w:tblStyleColBandSize w:val="1"/>
      <w:tblBorders>
        <w:top w:val="single" w:sz="4" w:space="0" w:color="DAD7D1" w:themeColor="accent5" w:themeTint="66"/>
        <w:left w:val="single" w:sz="4" w:space="0" w:color="DAD7D1" w:themeColor="accent5" w:themeTint="66"/>
        <w:bottom w:val="single" w:sz="4" w:space="0" w:color="DAD7D1" w:themeColor="accent5" w:themeTint="66"/>
        <w:right w:val="single" w:sz="4" w:space="0" w:color="DAD7D1" w:themeColor="accent5" w:themeTint="66"/>
        <w:insideH w:val="single" w:sz="4" w:space="0" w:color="DAD7D1" w:themeColor="accent5" w:themeTint="66"/>
        <w:insideV w:val="single" w:sz="4" w:space="0" w:color="DAD7D1" w:themeColor="accent5" w:themeTint="66"/>
      </w:tblBorders>
    </w:tblPr>
    <w:tblStylePr w:type="firstRow">
      <w:rPr>
        <w:b/>
        <w:bCs/>
      </w:rPr>
      <w:tblPr/>
      <w:tcPr>
        <w:tcBorders>
          <w:bottom w:val="single" w:sz="12" w:space="0" w:color="C8C3BA" w:themeColor="accent5" w:themeTint="99"/>
        </w:tcBorders>
      </w:tcPr>
    </w:tblStylePr>
    <w:tblStylePr w:type="lastRow">
      <w:rPr>
        <w:b/>
        <w:bCs/>
      </w:rPr>
      <w:tblPr/>
      <w:tcPr>
        <w:tcBorders>
          <w:top w:val="double" w:sz="2" w:space="0" w:color="C8C3BA" w:themeColor="accent5" w:themeTint="99"/>
        </w:tcBorders>
      </w:tcPr>
    </w:tblStylePr>
    <w:tblStylePr w:type="firstCol">
      <w:rPr>
        <w:b/>
        <w:bCs/>
      </w:rPr>
    </w:tblStylePr>
    <w:tblStylePr w:type="lastCol">
      <w:rPr>
        <w:b/>
        <w:bCs/>
      </w:rPr>
    </w:tblStylePr>
  </w:style>
  <w:style w:type="table" w:customStyle="1" w:styleId="1-61">
    <w:name w:val="网格表 1 浅色 - 着色 61"/>
    <w:basedOn w:val="TableNormal"/>
    <w:uiPriority w:val="46"/>
    <w:rsid w:val="00572222"/>
    <w:tblPr>
      <w:tblStyleRowBandSize w:val="1"/>
      <w:tblStyleColBandSize w:val="1"/>
      <w:tblBorders>
        <w:top w:val="single" w:sz="4" w:space="0" w:color="C3B5AE" w:themeColor="accent6" w:themeTint="66"/>
        <w:left w:val="single" w:sz="4" w:space="0" w:color="C3B5AE" w:themeColor="accent6" w:themeTint="66"/>
        <w:bottom w:val="single" w:sz="4" w:space="0" w:color="C3B5AE" w:themeColor="accent6" w:themeTint="66"/>
        <w:right w:val="single" w:sz="4" w:space="0" w:color="C3B5AE" w:themeColor="accent6" w:themeTint="66"/>
        <w:insideH w:val="single" w:sz="4" w:space="0" w:color="C3B5AE" w:themeColor="accent6" w:themeTint="66"/>
        <w:insideV w:val="single" w:sz="4" w:space="0" w:color="C3B5AE" w:themeColor="accent6" w:themeTint="66"/>
      </w:tblBorders>
    </w:tblPr>
    <w:tblStylePr w:type="firstRow">
      <w:rPr>
        <w:b/>
        <w:bCs/>
      </w:rPr>
      <w:tblPr/>
      <w:tcPr>
        <w:tcBorders>
          <w:bottom w:val="single" w:sz="12" w:space="0" w:color="A59086" w:themeColor="accent6" w:themeTint="99"/>
        </w:tcBorders>
      </w:tcPr>
    </w:tblStylePr>
    <w:tblStylePr w:type="lastRow">
      <w:rPr>
        <w:b/>
        <w:bCs/>
      </w:rPr>
      <w:tblPr/>
      <w:tcPr>
        <w:tcBorders>
          <w:top w:val="double" w:sz="2" w:space="0" w:color="A59086" w:themeColor="accent6" w:themeTint="99"/>
        </w:tcBorders>
      </w:tcPr>
    </w:tblStylePr>
    <w:tblStylePr w:type="firstCol">
      <w:rPr>
        <w:b/>
        <w:bCs/>
      </w:rPr>
    </w:tblStylePr>
    <w:tblStylePr w:type="lastCol">
      <w:rPr>
        <w:b/>
        <w:bCs/>
      </w:rPr>
    </w:tblStylePr>
  </w:style>
  <w:style w:type="table" w:customStyle="1" w:styleId="21">
    <w:name w:val="网格表 21"/>
    <w:basedOn w:val="TableNormal"/>
    <w:uiPriority w:val="47"/>
    <w:rsid w:val="0057222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网格表 2 - 着色 11"/>
    <w:basedOn w:val="TableNormal"/>
    <w:uiPriority w:val="47"/>
    <w:rsid w:val="00572222"/>
    <w:tblPr>
      <w:tblStyleRowBandSize w:val="1"/>
      <w:tblStyleColBandSize w:val="1"/>
      <w:tblBorders>
        <w:top w:val="single" w:sz="2" w:space="0" w:color="F69684" w:themeColor="accent1" w:themeTint="99"/>
        <w:bottom w:val="single" w:sz="2" w:space="0" w:color="F69684" w:themeColor="accent1" w:themeTint="99"/>
        <w:insideH w:val="single" w:sz="2" w:space="0" w:color="F69684" w:themeColor="accent1" w:themeTint="99"/>
        <w:insideV w:val="single" w:sz="2" w:space="0" w:color="F69684" w:themeColor="accent1" w:themeTint="99"/>
      </w:tblBorders>
    </w:tblPr>
    <w:tblStylePr w:type="firstRow">
      <w:rPr>
        <w:b/>
        <w:bCs/>
      </w:rPr>
      <w:tblPr/>
      <w:tcPr>
        <w:tcBorders>
          <w:top w:val="nil"/>
          <w:bottom w:val="single" w:sz="12" w:space="0" w:color="F69684" w:themeColor="accent1" w:themeTint="99"/>
          <w:insideH w:val="nil"/>
          <w:insideV w:val="nil"/>
        </w:tcBorders>
        <w:shd w:val="clear" w:color="auto" w:fill="FFFFFF" w:themeFill="background1"/>
      </w:tcPr>
    </w:tblStylePr>
    <w:tblStylePr w:type="lastRow">
      <w:rPr>
        <w:b/>
        <w:bCs/>
      </w:rPr>
      <w:tblPr/>
      <w:tcPr>
        <w:tcBorders>
          <w:top w:val="double" w:sz="2" w:space="0" w:color="F6968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customStyle="1" w:styleId="2-21">
    <w:name w:val="网格表 2 - 着色 21"/>
    <w:basedOn w:val="TableNormal"/>
    <w:uiPriority w:val="47"/>
    <w:rsid w:val="00572222"/>
    <w:tblPr>
      <w:tblStyleRowBandSize w:val="1"/>
      <w:tblStyleColBandSize w:val="1"/>
      <w:tblBorders>
        <w:top w:val="single" w:sz="2" w:space="0" w:color="9FDCD5" w:themeColor="accent2" w:themeTint="99"/>
        <w:bottom w:val="single" w:sz="2" w:space="0" w:color="9FDCD5" w:themeColor="accent2" w:themeTint="99"/>
        <w:insideH w:val="single" w:sz="2" w:space="0" w:color="9FDCD5" w:themeColor="accent2" w:themeTint="99"/>
        <w:insideV w:val="single" w:sz="2" w:space="0" w:color="9FDCD5" w:themeColor="accent2" w:themeTint="99"/>
      </w:tblBorders>
    </w:tblPr>
    <w:tblStylePr w:type="firstRow">
      <w:rPr>
        <w:b/>
        <w:bCs/>
      </w:rPr>
      <w:tblPr/>
      <w:tcPr>
        <w:tcBorders>
          <w:top w:val="nil"/>
          <w:bottom w:val="single" w:sz="12" w:space="0" w:color="9FDCD5" w:themeColor="accent2" w:themeTint="99"/>
          <w:insideH w:val="nil"/>
          <w:insideV w:val="nil"/>
        </w:tcBorders>
        <w:shd w:val="clear" w:color="auto" w:fill="FFFFFF" w:themeFill="background1"/>
      </w:tcPr>
    </w:tblStylePr>
    <w:tblStylePr w:type="lastRow">
      <w:rPr>
        <w:b/>
        <w:bCs/>
      </w:rPr>
      <w:tblPr/>
      <w:tcPr>
        <w:tcBorders>
          <w:top w:val="double" w:sz="2" w:space="0" w:color="9FDCD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customStyle="1" w:styleId="2-31">
    <w:name w:val="网格表 2 - 着色 31"/>
    <w:basedOn w:val="TableNormal"/>
    <w:uiPriority w:val="47"/>
    <w:rsid w:val="00572222"/>
    <w:tblPr>
      <w:tblStyleRowBandSize w:val="1"/>
      <w:tblStyleColBandSize w:val="1"/>
      <w:tblBorders>
        <w:top w:val="single" w:sz="2" w:space="0" w:color="E5EC94" w:themeColor="accent3" w:themeTint="99"/>
        <w:bottom w:val="single" w:sz="2" w:space="0" w:color="E5EC94" w:themeColor="accent3" w:themeTint="99"/>
        <w:insideH w:val="single" w:sz="2" w:space="0" w:color="E5EC94" w:themeColor="accent3" w:themeTint="99"/>
        <w:insideV w:val="single" w:sz="2" w:space="0" w:color="E5EC94" w:themeColor="accent3" w:themeTint="99"/>
      </w:tblBorders>
    </w:tblPr>
    <w:tblStylePr w:type="firstRow">
      <w:rPr>
        <w:b/>
        <w:bCs/>
      </w:rPr>
      <w:tblPr/>
      <w:tcPr>
        <w:tcBorders>
          <w:top w:val="nil"/>
          <w:bottom w:val="single" w:sz="12" w:space="0" w:color="E5EC94" w:themeColor="accent3" w:themeTint="99"/>
          <w:insideH w:val="nil"/>
          <w:insideV w:val="nil"/>
        </w:tcBorders>
        <w:shd w:val="clear" w:color="auto" w:fill="FFFFFF" w:themeFill="background1"/>
      </w:tcPr>
    </w:tblStylePr>
    <w:tblStylePr w:type="lastRow">
      <w:rPr>
        <w:b/>
        <w:bCs/>
      </w:rPr>
      <w:tblPr/>
      <w:tcPr>
        <w:tcBorders>
          <w:top w:val="double" w:sz="2" w:space="0" w:color="E5EC9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customStyle="1" w:styleId="2-41">
    <w:name w:val="网格表 2 - 着色 41"/>
    <w:basedOn w:val="TableNormal"/>
    <w:uiPriority w:val="47"/>
    <w:rsid w:val="00572222"/>
    <w:tblPr>
      <w:tblStyleRowBandSize w:val="1"/>
      <w:tblStyleColBandSize w:val="1"/>
      <w:tblBorders>
        <w:top w:val="single" w:sz="2" w:space="0" w:color="8DDBEA" w:themeColor="accent4" w:themeTint="99"/>
        <w:bottom w:val="single" w:sz="2" w:space="0" w:color="8DDBEA" w:themeColor="accent4" w:themeTint="99"/>
        <w:insideH w:val="single" w:sz="2" w:space="0" w:color="8DDBEA" w:themeColor="accent4" w:themeTint="99"/>
        <w:insideV w:val="single" w:sz="2" w:space="0" w:color="8DDBEA" w:themeColor="accent4" w:themeTint="99"/>
      </w:tblBorders>
    </w:tblPr>
    <w:tblStylePr w:type="firstRow">
      <w:rPr>
        <w:b/>
        <w:bCs/>
      </w:rPr>
      <w:tblPr/>
      <w:tcPr>
        <w:tcBorders>
          <w:top w:val="nil"/>
          <w:bottom w:val="single" w:sz="12" w:space="0" w:color="8DDBEA" w:themeColor="accent4" w:themeTint="99"/>
          <w:insideH w:val="nil"/>
          <w:insideV w:val="nil"/>
        </w:tcBorders>
        <w:shd w:val="clear" w:color="auto" w:fill="FFFFFF" w:themeFill="background1"/>
      </w:tcPr>
    </w:tblStylePr>
    <w:tblStylePr w:type="lastRow">
      <w:rPr>
        <w:b/>
        <w:bCs/>
      </w:rPr>
      <w:tblPr/>
      <w:tcPr>
        <w:tcBorders>
          <w:top w:val="double" w:sz="2" w:space="0" w:color="8DDBE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customStyle="1" w:styleId="2-51">
    <w:name w:val="网格表 2 - 着色 51"/>
    <w:basedOn w:val="TableNormal"/>
    <w:uiPriority w:val="47"/>
    <w:rsid w:val="00572222"/>
    <w:tblPr>
      <w:tblStyleRowBandSize w:val="1"/>
      <w:tblStyleColBandSize w:val="1"/>
      <w:tblBorders>
        <w:top w:val="single" w:sz="2" w:space="0" w:color="C8C3BA" w:themeColor="accent5" w:themeTint="99"/>
        <w:bottom w:val="single" w:sz="2" w:space="0" w:color="C8C3BA" w:themeColor="accent5" w:themeTint="99"/>
        <w:insideH w:val="single" w:sz="2" w:space="0" w:color="C8C3BA" w:themeColor="accent5" w:themeTint="99"/>
        <w:insideV w:val="single" w:sz="2" w:space="0" w:color="C8C3BA" w:themeColor="accent5" w:themeTint="99"/>
      </w:tblBorders>
    </w:tblPr>
    <w:tblStylePr w:type="firstRow">
      <w:rPr>
        <w:b/>
        <w:bCs/>
      </w:rPr>
      <w:tblPr/>
      <w:tcPr>
        <w:tcBorders>
          <w:top w:val="nil"/>
          <w:bottom w:val="single" w:sz="12" w:space="0" w:color="C8C3BA" w:themeColor="accent5" w:themeTint="99"/>
          <w:insideH w:val="nil"/>
          <w:insideV w:val="nil"/>
        </w:tcBorders>
        <w:shd w:val="clear" w:color="auto" w:fill="FFFFFF" w:themeFill="background1"/>
      </w:tcPr>
    </w:tblStylePr>
    <w:tblStylePr w:type="lastRow">
      <w:rPr>
        <w:b/>
        <w:bCs/>
      </w:rPr>
      <w:tblPr/>
      <w:tcPr>
        <w:tcBorders>
          <w:top w:val="double" w:sz="2" w:space="0" w:color="C8C3B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customStyle="1" w:styleId="2-61">
    <w:name w:val="网格表 2 - 着色 61"/>
    <w:basedOn w:val="TableNormal"/>
    <w:uiPriority w:val="47"/>
    <w:rsid w:val="00572222"/>
    <w:tblPr>
      <w:tblStyleRowBandSize w:val="1"/>
      <w:tblStyleColBandSize w:val="1"/>
      <w:tblBorders>
        <w:top w:val="single" w:sz="2" w:space="0" w:color="A59086" w:themeColor="accent6" w:themeTint="99"/>
        <w:bottom w:val="single" w:sz="2" w:space="0" w:color="A59086" w:themeColor="accent6" w:themeTint="99"/>
        <w:insideH w:val="single" w:sz="2" w:space="0" w:color="A59086" w:themeColor="accent6" w:themeTint="99"/>
        <w:insideV w:val="single" w:sz="2" w:space="0" w:color="A59086" w:themeColor="accent6" w:themeTint="99"/>
      </w:tblBorders>
    </w:tblPr>
    <w:tblStylePr w:type="firstRow">
      <w:rPr>
        <w:b/>
        <w:bCs/>
      </w:rPr>
      <w:tblPr/>
      <w:tcPr>
        <w:tcBorders>
          <w:top w:val="nil"/>
          <w:bottom w:val="single" w:sz="12" w:space="0" w:color="A59086" w:themeColor="accent6" w:themeTint="99"/>
          <w:insideH w:val="nil"/>
          <w:insideV w:val="nil"/>
        </w:tcBorders>
        <w:shd w:val="clear" w:color="auto" w:fill="FFFFFF" w:themeFill="background1"/>
      </w:tcPr>
    </w:tblStylePr>
    <w:tblStylePr w:type="lastRow">
      <w:rPr>
        <w:b/>
        <w:bCs/>
      </w:rPr>
      <w:tblPr/>
      <w:tcPr>
        <w:tcBorders>
          <w:top w:val="double" w:sz="2" w:space="0" w:color="A5908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customStyle="1" w:styleId="31">
    <w:name w:val="网格表 31"/>
    <w:basedOn w:val="TableNormal"/>
    <w:uiPriority w:val="48"/>
    <w:rsid w:val="0057222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网格表 3 - 着色 11"/>
    <w:basedOn w:val="TableNormal"/>
    <w:uiPriority w:val="48"/>
    <w:rsid w:val="00572222"/>
    <w:tblPr>
      <w:tblStyleRowBandSize w:val="1"/>
      <w:tblStyleColBandSize w:val="1"/>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insideV w:val="single" w:sz="4" w:space="0" w:color="F6968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6" w:themeFill="accent1" w:themeFillTint="33"/>
      </w:tcPr>
    </w:tblStylePr>
    <w:tblStylePr w:type="band1Horz">
      <w:tblPr/>
      <w:tcPr>
        <w:shd w:val="clear" w:color="auto" w:fill="FCDBD6" w:themeFill="accent1" w:themeFillTint="33"/>
      </w:tcPr>
    </w:tblStylePr>
    <w:tblStylePr w:type="neCell">
      <w:tblPr/>
      <w:tcPr>
        <w:tcBorders>
          <w:bottom w:val="single" w:sz="4" w:space="0" w:color="F69684" w:themeColor="accent1" w:themeTint="99"/>
        </w:tcBorders>
      </w:tcPr>
    </w:tblStylePr>
    <w:tblStylePr w:type="nwCell">
      <w:tblPr/>
      <w:tcPr>
        <w:tcBorders>
          <w:bottom w:val="single" w:sz="4" w:space="0" w:color="F69684" w:themeColor="accent1" w:themeTint="99"/>
        </w:tcBorders>
      </w:tcPr>
    </w:tblStylePr>
    <w:tblStylePr w:type="seCell">
      <w:tblPr/>
      <w:tcPr>
        <w:tcBorders>
          <w:top w:val="single" w:sz="4" w:space="0" w:color="F69684" w:themeColor="accent1" w:themeTint="99"/>
        </w:tcBorders>
      </w:tcPr>
    </w:tblStylePr>
    <w:tblStylePr w:type="swCell">
      <w:tblPr/>
      <w:tcPr>
        <w:tcBorders>
          <w:top w:val="single" w:sz="4" w:space="0" w:color="F69684" w:themeColor="accent1" w:themeTint="99"/>
        </w:tcBorders>
      </w:tcPr>
    </w:tblStylePr>
  </w:style>
  <w:style w:type="table" w:customStyle="1" w:styleId="3-21">
    <w:name w:val="网格表 3 - 着色 21"/>
    <w:basedOn w:val="TableNormal"/>
    <w:uiPriority w:val="48"/>
    <w:rsid w:val="00572222"/>
    <w:tblPr>
      <w:tblStyleRowBandSize w:val="1"/>
      <w:tblStyleColBandSize w:val="1"/>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insideV w:val="single" w:sz="4" w:space="0" w:color="9FDCD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F1" w:themeFill="accent2" w:themeFillTint="33"/>
      </w:tcPr>
    </w:tblStylePr>
    <w:tblStylePr w:type="band1Horz">
      <w:tblPr/>
      <w:tcPr>
        <w:shd w:val="clear" w:color="auto" w:fill="DFF3F1" w:themeFill="accent2" w:themeFillTint="33"/>
      </w:tcPr>
    </w:tblStylePr>
    <w:tblStylePr w:type="neCell">
      <w:tblPr/>
      <w:tcPr>
        <w:tcBorders>
          <w:bottom w:val="single" w:sz="4" w:space="0" w:color="9FDCD5" w:themeColor="accent2" w:themeTint="99"/>
        </w:tcBorders>
      </w:tcPr>
    </w:tblStylePr>
    <w:tblStylePr w:type="nwCell">
      <w:tblPr/>
      <w:tcPr>
        <w:tcBorders>
          <w:bottom w:val="single" w:sz="4" w:space="0" w:color="9FDCD5" w:themeColor="accent2" w:themeTint="99"/>
        </w:tcBorders>
      </w:tcPr>
    </w:tblStylePr>
    <w:tblStylePr w:type="seCell">
      <w:tblPr/>
      <w:tcPr>
        <w:tcBorders>
          <w:top w:val="single" w:sz="4" w:space="0" w:color="9FDCD5" w:themeColor="accent2" w:themeTint="99"/>
        </w:tcBorders>
      </w:tcPr>
    </w:tblStylePr>
    <w:tblStylePr w:type="swCell">
      <w:tblPr/>
      <w:tcPr>
        <w:tcBorders>
          <w:top w:val="single" w:sz="4" w:space="0" w:color="9FDCD5" w:themeColor="accent2" w:themeTint="99"/>
        </w:tcBorders>
      </w:tcPr>
    </w:tblStylePr>
  </w:style>
  <w:style w:type="table" w:customStyle="1" w:styleId="3-31">
    <w:name w:val="网格表 3 - 着色 31"/>
    <w:basedOn w:val="TableNormal"/>
    <w:uiPriority w:val="48"/>
    <w:rsid w:val="00572222"/>
    <w:tblPr>
      <w:tblStyleRowBandSize w:val="1"/>
      <w:tblStyleColBandSize w:val="1"/>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insideV w:val="single" w:sz="4" w:space="0" w:color="E5EC9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8DB" w:themeFill="accent3" w:themeFillTint="33"/>
      </w:tcPr>
    </w:tblStylePr>
    <w:tblStylePr w:type="band1Horz">
      <w:tblPr/>
      <w:tcPr>
        <w:shd w:val="clear" w:color="auto" w:fill="F6F8DB" w:themeFill="accent3" w:themeFillTint="33"/>
      </w:tcPr>
    </w:tblStylePr>
    <w:tblStylePr w:type="neCell">
      <w:tblPr/>
      <w:tcPr>
        <w:tcBorders>
          <w:bottom w:val="single" w:sz="4" w:space="0" w:color="E5EC94" w:themeColor="accent3" w:themeTint="99"/>
        </w:tcBorders>
      </w:tcPr>
    </w:tblStylePr>
    <w:tblStylePr w:type="nwCell">
      <w:tblPr/>
      <w:tcPr>
        <w:tcBorders>
          <w:bottom w:val="single" w:sz="4" w:space="0" w:color="E5EC94" w:themeColor="accent3" w:themeTint="99"/>
        </w:tcBorders>
      </w:tcPr>
    </w:tblStylePr>
    <w:tblStylePr w:type="seCell">
      <w:tblPr/>
      <w:tcPr>
        <w:tcBorders>
          <w:top w:val="single" w:sz="4" w:space="0" w:color="E5EC94" w:themeColor="accent3" w:themeTint="99"/>
        </w:tcBorders>
      </w:tcPr>
    </w:tblStylePr>
    <w:tblStylePr w:type="swCell">
      <w:tblPr/>
      <w:tcPr>
        <w:tcBorders>
          <w:top w:val="single" w:sz="4" w:space="0" w:color="E5EC94" w:themeColor="accent3" w:themeTint="99"/>
        </w:tcBorders>
      </w:tcPr>
    </w:tblStylePr>
  </w:style>
  <w:style w:type="table" w:customStyle="1" w:styleId="3-41">
    <w:name w:val="网格表 3 - 着色 41"/>
    <w:basedOn w:val="TableNormal"/>
    <w:uiPriority w:val="48"/>
    <w:rsid w:val="00572222"/>
    <w:tblPr>
      <w:tblStyleRowBandSize w:val="1"/>
      <w:tblStyleColBandSize w:val="1"/>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insideV w:val="single" w:sz="4" w:space="0" w:color="8DDBE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3F8" w:themeFill="accent4" w:themeFillTint="33"/>
      </w:tcPr>
    </w:tblStylePr>
    <w:tblStylePr w:type="band1Horz">
      <w:tblPr/>
      <w:tcPr>
        <w:shd w:val="clear" w:color="auto" w:fill="D9F3F8" w:themeFill="accent4" w:themeFillTint="33"/>
      </w:tcPr>
    </w:tblStylePr>
    <w:tblStylePr w:type="neCell">
      <w:tblPr/>
      <w:tcPr>
        <w:tcBorders>
          <w:bottom w:val="single" w:sz="4" w:space="0" w:color="8DDBEA" w:themeColor="accent4" w:themeTint="99"/>
        </w:tcBorders>
      </w:tcPr>
    </w:tblStylePr>
    <w:tblStylePr w:type="nwCell">
      <w:tblPr/>
      <w:tcPr>
        <w:tcBorders>
          <w:bottom w:val="single" w:sz="4" w:space="0" w:color="8DDBEA" w:themeColor="accent4" w:themeTint="99"/>
        </w:tcBorders>
      </w:tcPr>
    </w:tblStylePr>
    <w:tblStylePr w:type="seCell">
      <w:tblPr/>
      <w:tcPr>
        <w:tcBorders>
          <w:top w:val="single" w:sz="4" w:space="0" w:color="8DDBEA" w:themeColor="accent4" w:themeTint="99"/>
        </w:tcBorders>
      </w:tcPr>
    </w:tblStylePr>
    <w:tblStylePr w:type="swCell">
      <w:tblPr/>
      <w:tcPr>
        <w:tcBorders>
          <w:top w:val="single" w:sz="4" w:space="0" w:color="8DDBEA" w:themeColor="accent4" w:themeTint="99"/>
        </w:tcBorders>
      </w:tcPr>
    </w:tblStylePr>
  </w:style>
  <w:style w:type="table" w:customStyle="1" w:styleId="3-51">
    <w:name w:val="网格表 3 - 着色 51"/>
    <w:basedOn w:val="TableNormal"/>
    <w:uiPriority w:val="48"/>
    <w:rsid w:val="00572222"/>
    <w:tblPr>
      <w:tblStyleRowBandSize w:val="1"/>
      <w:tblStyleColBandSize w:val="1"/>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insideV w:val="single" w:sz="4" w:space="0" w:color="C8C3B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BE8" w:themeFill="accent5" w:themeFillTint="33"/>
      </w:tcPr>
    </w:tblStylePr>
    <w:tblStylePr w:type="band1Horz">
      <w:tblPr/>
      <w:tcPr>
        <w:shd w:val="clear" w:color="auto" w:fill="ECEBE8" w:themeFill="accent5" w:themeFillTint="33"/>
      </w:tcPr>
    </w:tblStylePr>
    <w:tblStylePr w:type="neCell">
      <w:tblPr/>
      <w:tcPr>
        <w:tcBorders>
          <w:bottom w:val="single" w:sz="4" w:space="0" w:color="C8C3BA" w:themeColor="accent5" w:themeTint="99"/>
        </w:tcBorders>
      </w:tcPr>
    </w:tblStylePr>
    <w:tblStylePr w:type="nwCell">
      <w:tblPr/>
      <w:tcPr>
        <w:tcBorders>
          <w:bottom w:val="single" w:sz="4" w:space="0" w:color="C8C3BA" w:themeColor="accent5" w:themeTint="99"/>
        </w:tcBorders>
      </w:tcPr>
    </w:tblStylePr>
    <w:tblStylePr w:type="seCell">
      <w:tblPr/>
      <w:tcPr>
        <w:tcBorders>
          <w:top w:val="single" w:sz="4" w:space="0" w:color="C8C3BA" w:themeColor="accent5" w:themeTint="99"/>
        </w:tcBorders>
      </w:tcPr>
    </w:tblStylePr>
    <w:tblStylePr w:type="swCell">
      <w:tblPr/>
      <w:tcPr>
        <w:tcBorders>
          <w:top w:val="single" w:sz="4" w:space="0" w:color="C8C3BA" w:themeColor="accent5" w:themeTint="99"/>
        </w:tcBorders>
      </w:tcPr>
    </w:tblStylePr>
  </w:style>
  <w:style w:type="table" w:customStyle="1" w:styleId="3-61">
    <w:name w:val="网格表 3 - 着色 61"/>
    <w:basedOn w:val="TableNormal"/>
    <w:uiPriority w:val="48"/>
    <w:rsid w:val="00572222"/>
    <w:tblPr>
      <w:tblStyleRowBandSize w:val="1"/>
      <w:tblStyleColBandSize w:val="1"/>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insideV w:val="single" w:sz="4" w:space="0" w:color="A5908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D6" w:themeFill="accent6" w:themeFillTint="33"/>
      </w:tcPr>
    </w:tblStylePr>
    <w:tblStylePr w:type="band1Horz">
      <w:tblPr/>
      <w:tcPr>
        <w:shd w:val="clear" w:color="auto" w:fill="E1DAD6" w:themeFill="accent6" w:themeFillTint="33"/>
      </w:tcPr>
    </w:tblStylePr>
    <w:tblStylePr w:type="neCell">
      <w:tblPr/>
      <w:tcPr>
        <w:tcBorders>
          <w:bottom w:val="single" w:sz="4" w:space="0" w:color="A59086" w:themeColor="accent6" w:themeTint="99"/>
        </w:tcBorders>
      </w:tcPr>
    </w:tblStylePr>
    <w:tblStylePr w:type="nwCell">
      <w:tblPr/>
      <w:tcPr>
        <w:tcBorders>
          <w:bottom w:val="single" w:sz="4" w:space="0" w:color="A59086" w:themeColor="accent6" w:themeTint="99"/>
        </w:tcBorders>
      </w:tcPr>
    </w:tblStylePr>
    <w:tblStylePr w:type="seCell">
      <w:tblPr/>
      <w:tcPr>
        <w:tcBorders>
          <w:top w:val="single" w:sz="4" w:space="0" w:color="A59086" w:themeColor="accent6" w:themeTint="99"/>
        </w:tcBorders>
      </w:tcPr>
    </w:tblStylePr>
    <w:tblStylePr w:type="swCell">
      <w:tblPr/>
      <w:tcPr>
        <w:tcBorders>
          <w:top w:val="single" w:sz="4" w:space="0" w:color="A59086" w:themeColor="accent6" w:themeTint="99"/>
        </w:tcBorders>
      </w:tcPr>
    </w:tblStylePr>
  </w:style>
  <w:style w:type="table" w:customStyle="1" w:styleId="41">
    <w:name w:val="网格表 41"/>
    <w:basedOn w:val="TableNormal"/>
    <w:uiPriority w:val="49"/>
    <w:rsid w:val="0057222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
    <w:name w:val="网格表 4 - 着色 11"/>
    <w:basedOn w:val="TableNormal"/>
    <w:uiPriority w:val="49"/>
    <w:rsid w:val="00572222"/>
    <w:tblPr>
      <w:tblStyleRowBandSize w:val="1"/>
      <w:tblStyleColBandSize w:val="1"/>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insideV w:val="single" w:sz="4" w:space="0" w:color="F69684" w:themeColor="accent1" w:themeTint="99"/>
      </w:tblBorders>
    </w:tblPr>
    <w:tblStylePr w:type="firstRow">
      <w:rPr>
        <w:b/>
        <w:bCs/>
        <w:color w:val="FFFFFF" w:themeColor="background1"/>
      </w:rPr>
      <w:tblPr/>
      <w:tcPr>
        <w:tcBorders>
          <w:top w:val="single" w:sz="4" w:space="0" w:color="F05133" w:themeColor="accent1"/>
          <w:left w:val="single" w:sz="4" w:space="0" w:color="F05133" w:themeColor="accent1"/>
          <w:bottom w:val="single" w:sz="4" w:space="0" w:color="F05133" w:themeColor="accent1"/>
          <w:right w:val="single" w:sz="4" w:space="0" w:color="F05133" w:themeColor="accent1"/>
          <w:insideH w:val="nil"/>
          <w:insideV w:val="nil"/>
        </w:tcBorders>
        <w:shd w:val="clear" w:color="auto" w:fill="F05133" w:themeFill="accent1"/>
      </w:tcPr>
    </w:tblStylePr>
    <w:tblStylePr w:type="lastRow">
      <w:rPr>
        <w:b/>
        <w:bCs/>
      </w:rPr>
      <w:tblPr/>
      <w:tcPr>
        <w:tcBorders>
          <w:top w:val="double" w:sz="4" w:space="0" w:color="F05133" w:themeColor="accent1"/>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customStyle="1" w:styleId="4-21">
    <w:name w:val="网格表 4 - 着色 21"/>
    <w:basedOn w:val="TableNormal"/>
    <w:uiPriority w:val="49"/>
    <w:rsid w:val="00572222"/>
    <w:tblPr>
      <w:tblStyleRowBandSize w:val="1"/>
      <w:tblStyleColBandSize w:val="1"/>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insideV w:val="single" w:sz="4" w:space="0" w:color="9FDCD5" w:themeColor="accent2" w:themeTint="99"/>
      </w:tblBorders>
    </w:tblPr>
    <w:tblStylePr w:type="firstRow">
      <w:rPr>
        <w:b/>
        <w:bCs/>
        <w:color w:val="FFFFFF" w:themeColor="background1"/>
      </w:rPr>
      <w:tblPr/>
      <w:tcPr>
        <w:tcBorders>
          <w:top w:val="single" w:sz="4" w:space="0" w:color="60C5BA" w:themeColor="accent2"/>
          <w:left w:val="single" w:sz="4" w:space="0" w:color="60C5BA" w:themeColor="accent2"/>
          <w:bottom w:val="single" w:sz="4" w:space="0" w:color="60C5BA" w:themeColor="accent2"/>
          <w:right w:val="single" w:sz="4" w:space="0" w:color="60C5BA" w:themeColor="accent2"/>
          <w:insideH w:val="nil"/>
          <w:insideV w:val="nil"/>
        </w:tcBorders>
        <w:shd w:val="clear" w:color="auto" w:fill="60C5BA" w:themeFill="accent2"/>
      </w:tcPr>
    </w:tblStylePr>
    <w:tblStylePr w:type="lastRow">
      <w:rPr>
        <w:b/>
        <w:bCs/>
      </w:rPr>
      <w:tblPr/>
      <w:tcPr>
        <w:tcBorders>
          <w:top w:val="double" w:sz="4" w:space="0" w:color="60C5BA" w:themeColor="accent2"/>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customStyle="1" w:styleId="4-31">
    <w:name w:val="网格表 4 - 着色 31"/>
    <w:basedOn w:val="TableNormal"/>
    <w:uiPriority w:val="49"/>
    <w:rsid w:val="00572222"/>
    <w:tblPr>
      <w:tblStyleRowBandSize w:val="1"/>
      <w:tblStyleColBandSize w:val="1"/>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insideV w:val="single" w:sz="4" w:space="0" w:color="E5EC94" w:themeColor="accent3" w:themeTint="99"/>
      </w:tblBorders>
    </w:tblPr>
    <w:tblStylePr w:type="firstRow">
      <w:rPr>
        <w:b/>
        <w:bCs/>
        <w:color w:val="FFFFFF" w:themeColor="background1"/>
      </w:rPr>
      <w:tblPr/>
      <w:tcPr>
        <w:tcBorders>
          <w:top w:val="single" w:sz="4" w:space="0" w:color="D5E04E" w:themeColor="accent3"/>
          <w:left w:val="single" w:sz="4" w:space="0" w:color="D5E04E" w:themeColor="accent3"/>
          <w:bottom w:val="single" w:sz="4" w:space="0" w:color="D5E04E" w:themeColor="accent3"/>
          <w:right w:val="single" w:sz="4" w:space="0" w:color="D5E04E" w:themeColor="accent3"/>
          <w:insideH w:val="nil"/>
          <w:insideV w:val="nil"/>
        </w:tcBorders>
        <w:shd w:val="clear" w:color="auto" w:fill="D5E04E" w:themeFill="accent3"/>
      </w:tcPr>
    </w:tblStylePr>
    <w:tblStylePr w:type="lastRow">
      <w:rPr>
        <w:b/>
        <w:bCs/>
      </w:rPr>
      <w:tblPr/>
      <w:tcPr>
        <w:tcBorders>
          <w:top w:val="double" w:sz="4" w:space="0" w:color="D5E04E" w:themeColor="accent3"/>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customStyle="1" w:styleId="4-41">
    <w:name w:val="网格表 4 - 着色 41"/>
    <w:basedOn w:val="TableNormal"/>
    <w:uiPriority w:val="49"/>
    <w:rsid w:val="00572222"/>
    <w:tblPr>
      <w:tblStyleRowBandSize w:val="1"/>
      <w:tblStyleColBandSize w:val="1"/>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insideV w:val="single" w:sz="4" w:space="0" w:color="8DDBEA" w:themeColor="accent4" w:themeTint="99"/>
      </w:tblBorders>
    </w:tblPr>
    <w:tblStylePr w:type="firstRow">
      <w:rPr>
        <w:b/>
        <w:bCs/>
        <w:color w:val="FFFFFF" w:themeColor="background1"/>
      </w:rPr>
      <w:tblPr/>
      <w:tcPr>
        <w:tcBorders>
          <w:top w:val="single" w:sz="4" w:space="0" w:color="42C4DD" w:themeColor="accent4"/>
          <w:left w:val="single" w:sz="4" w:space="0" w:color="42C4DD" w:themeColor="accent4"/>
          <w:bottom w:val="single" w:sz="4" w:space="0" w:color="42C4DD" w:themeColor="accent4"/>
          <w:right w:val="single" w:sz="4" w:space="0" w:color="42C4DD" w:themeColor="accent4"/>
          <w:insideH w:val="nil"/>
          <w:insideV w:val="nil"/>
        </w:tcBorders>
        <w:shd w:val="clear" w:color="auto" w:fill="42C4DD" w:themeFill="accent4"/>
      </w:tcPr>
    </w:tblStylePr>
    <w:tblStylePr w:type="lastRow">
      <w:rPr>
        <w:b/>
        <w:bCs/>
      </w:rPr>
      <w:tblPr/>
      <w:tcPr>
        <w:tcBorders>
          <w:top w:val="double" w:sz="4" w:space="0" w:color="42C4DD" w:themeColor="accent4"/>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customStyle="1" w:styleId="4-51">
    <w:name w:val="网格表 4 - 着色 51"/>
    <w:basedOn w:val="TableNormal"/>
    <w:uiPriority w:val="49"/>
    <w:rsid w:val="00572222"/>
    <w:tblPr>
      <w:tblStyleRowBandSize w:val="1"/>
      <w:tblStyleColBandSize w:val="1"/>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insideV w:val="single" w:sz="4" w:space="0" w:color="C8C3BA" w:themeColor="accent5" w:themeTint="99"/>
      </w:tblBorders>
    </w:tblPr>
    <w:tblStylePr w:type="firstRow">
      <w:rPr>
        <w:b/>
        <w:bCs/>
        <w:color w:val="FFFFFF" w:themeColor="background1"/>
      </w:rPr>
      <w:tblPr/>
      <w:tcPr>
        <w:tcBorders>
          <w:top w:val="single" w:sz="4" w:space="0" w:color="A49B8D" w:themeColor="accent5"/>
          <w:left w:val="single" w:sz="4" w:space="0" w:color="A49B8D" w:themeColor="accent5"/>
          <w:bottom w:val="single" w:sz="4" w:space="0" w:color="A49B8D" w:themeColor="accent5"/>
          <w:right w:val="single" w:sz="4" w:space="0" w:color="A49B8D" w:themeColor="accent5"/>
          <w:insideH w:val="nil"/>
          <w:insideV w:val="nil"/>
        </w:tcBorders>
        <w:shd w:val="clear" w:color="auto" w:fill="A49B8D" w:themeFill="accent5"/>
      </w:tcPr>
    </w:tblStylePr>
    <w:tblStylePr w:type="lastRow">
      <w:rPr>
        <w:b/>
        <w:bCs/>
      </w:rPr>
      <w:tblPr/>
      <w:tcPr>
        <w:tcBorders>
          <w:top w:val="double" w:sz="4" w:space="0" w:color="A49B8D" w:themeColor="accent5"/>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customStyle="1" w:styleId="4-61">
    <w:name w:val="网格表 4 - 着色 61"/>
    <w:basedOn w:val="TableNormal"/>
    <w:uiPriority w:val="49"/>
    <w:rsid w:val="00572222"/>
    <w:tblPr>
      <w:tblStyleRowBandSize w:val="1"/>
      <w:tblStyleColBandSize w:val="1"/>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insideV w:val="single" w:sz="4" w:space="0" w:color="A59086" w:themeColor="accent6" w:themeTint="99"/>
      </w:tblBorders>
    </w:tblPr>
    <w:tblStylePr w:type="firstRow">
      <w:rPr>
        <w:b/>
        <w:bCs/>
        <w:color w:val="FFFFFF" w:themeColor="background1"/>
      </w:rPr>
      <w:tblPr/>
      <w:tcPr>
        <w:tcBorders>
          <w:top w:val="single" w:sz="4" w:space="0" w:color="5C4C44" w:themeColor="accent6"/>
          <w:left w:val="single" w:sz="4" w:space="0" w:color="5C4C44" w:themeColor="accent6"/>
          <w:bottom w:val="single" w:sz="4" w:space="0" w:color="5C4C44" w:themeColor="accent6"/>
          <w:right w:val="single" w:sz="4" w:space="0" w:color="5C4C44" w:themeColor="accent6"/>
          <w:insideH w:val="nil"/>
          <w:insideV w:val="nil"/>
        </w:tcBorders>
        <w:shd w:val="clear" w:color="auto" w:fill="5C4C44" w:themeFill="accent6"/>
      </w:tcPr>
    </w:tblStylePr>
    <w:tblStylePr w:type="lastRow">
      <w:rPr>
        <w:b/>
        <w:bCs/>
      </w:rPr>
      <w:tblPr/>
      <w:tcPr>
        <w:tcBorders>
          <w:top w:val="double" w:sz="4" w:space="0" w:color="5C4C44" w:themeColor="accent6"/>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customStyle="1" w:styleId="51">
    <w:name w:val="网格表 5 深色1"/>
    <w:basedOn w:val="TableNormal"/>
    <w:uiPriority w:val="50"/>
    <w:rsid w:val="0057222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5-11">
    <w:name w:val="网格表 5 深色 - 着色 11"/>
    <w:basedOn w:val="TableNormal"/>
    <w:uiPriority w:val="50"/>
    <w:rsid w:val="0057222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BD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51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51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51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5133" w:themeFill="accent1"/>
      </w:tcPr>
    </w:tblStylePr>
    <w:tblStylePr w:type="band1Vert">
      <w:tblPr/>
      <w:tcPr>
        <w:shd w:val="clear" w:color="auto" w:fill="F9B9AD" w:themeFill="accent1" w:themeFillTint="66"/>
      </w:tcPr>
    </w:tblStylePr>
    <w:tblStylePr w:type="band1Horz">
      <w:tblPr/>
      <w:tcPr>
        <w:shd w:val="clear" w:color="auto" w:fill="F9B9AD" w:themeFill="accent1" w:themeFillTint="66"/>
      </w:tcPr>
    </w:tblStylePr>
  </w:style>
  <w:style w:type="table" w:customStyle="1" w:styleId="5-21">
    <w:name w:val="网格表 5 深色 - 着色 21"/>
    <w:basedOn w:val="TableNormal"/>
    <w:uiPriority w:val="50"/>
    <w:rsid w:val="0057222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3F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0C5B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0C5B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0C5B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0C5BA" w:themeFill="accent2"/>
      </w:tcPr>
    </w:tblStylePr>
    <w:tblStylePr w:type="band1Vert">
      <w:tblPr/>
      <w:tcPr>
        <w:shd w:val="clear" w:color="auto" w:fill="BFE7E3" w:themeFill="accent2" w:themeFillTint="66"/>
      </w:tcPr>
    </w:tblStylePr>
    <w:tblStylePr w:type="band1Horz">
      <w:tblPr/>
      <w:tcPr>
        <w:shd w:val="clear" w:color="auto" w:fill="BFE7E3" w:themeFill="accent2" w:themeFillTint="66"/>
      </w:tcPr>
    </w:tblStylePr>
  </w:style>
  <w:style w:type="table" w:customStyle="1" w:styleId="5-31">
    <w:name w:val="网格表 5 深色 - 着色 31"/>
    <w:basedOn w:val="TableNormal"/>
    <w:uiPriority w:val="50"/>
    <w:rsid w:val="0057222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F8D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5E04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5E04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5E04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5E04E" w:themeFill="accent3"/>
      </w:tcPr>
    </w:tblStylePr>
    <w:tblStylePr w:type="band1Vert">
      <w:tblPr/>
      <w:tcPr>
        <w:shd w:val="clear" w:color="auto" w:fill="EEF2B8" w:themeFill="accent3" w:themeFillTint="66"/>
      </w:tcPr>
    </w:tblStylePr>
    <w:tblStylePr w:type="band1Horz">
      <w:tblPr/>
      <w:tcPr>
        <w:shd w:val="clear" w:color="auto" w:fill="EEF2B8" w:themeFill="accent3" w:themeFillTint="66"/>
      </w:tcPr>
    </w:tblStylePr>
  </w:style>
  <w:style w:type="table" w:customStyle="1" w:styleId="5-41">
    <w:name w:val="网格表 5 深色 - 着色 41"/>
    <w:basedOn w:val="TableNormal"/>
    <w:uiPriority w:val="50"/>
    <w:rsid w:val="0057222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F3F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2C4D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2C4D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2C4D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2C4DD" w:themeFill="accent4"/>
      </w:tcPr>
    </w:tblStylePr>
    <w:tblStylePr w:type="band1Vert">
      <w:tblPr/>
      <w:tcPr>
        <w:shd w:val="clear" w:color="auto" w:fill="B3E7F1" w:themeFill="accent4" w:themeFillTint="66"/>
      </w:tcPr>
    </w:tblStylePr>
    <w:tblStylePr w:type="band1Horz">
      <w:tblPr/>
      <w:tcPr>
        <w:shd w:val="clear" w:color="auto" w:fill="B3E7F1" w:themeFill="accent4" w:themeFillTint="66"/>
      </w:tcPr>
    </w:tblStylePr>
  </w:style>
  <w:style w:type="table" w:customStyle="1" w:styleId="5-51">
    <w:name w:val="网格表 5 深色 - 着色 51"/>
    <w:basedOn w:val="TableNormal"/>
    <w:uiPriority w:val="50"/>
    <w:rsid w:val="0057222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EBE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49B8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49B8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49B8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49B8D" w:themeFill="accent5"/>
      </w:tcPr>
    </w:tblStylePr>
    <w:tblStylePr w:type="band1Vert">
      <w:tblPr/>
      <w:tcPr>
        <w:shd w:val="clear" w:color="auto" w:fill="DAD7D1" w:themeFill="accent5" w:themeFillTint="66"/>
      </w:tcPr>
    </w:tblStylePr>
    <w:tblStylePr w:type="band1Horz">
      <w:tblPr/>
      <w:tcPr>
        <w:shd w:val="clear" w:color="auto" w:fill="DAD7D1" w:themeFill="accent5" w:themeFillTint="66"/>
      </w:tcPr>
    </w:tblStylePr>
  </w:style>
  <w:style w:type="table" w:customStyle="1" w:styleId="5-61">
    <w:name w:val="网格表 5 深色 - 着色 61"/>
    <w:basedOn w:val="TableNormal"/>
    <w:uiPriority w:val="50"/>
    <w:rsid w:val="0057222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DAD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4C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4C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4C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4C44" w:themeFill="accent6"/>
      </w:tcPr>
    </w:tblStylePr>
    <w:tblStylePr w:type="band1Vert">
      <w:tblPr/>
      <w:tcPr>
        <w:shd w:val="clear" w:color="auto" w:fill="C3B5AE" w:themeFill="accent6" w:themeFillTint="66"/>
      </w:tcPr>
    </w:tblStylePr>
    <w:tblStylePr w:type="band1Horz">
      <w:tblPr/>
      <w:tcPr>
        <w:shd w:val="clear" w:color="auto" w:fill="C3B5AE" w:themeFill="accent6" w:themeFillTint="66"/>
      </w:tcPr>
    </w:tblStylePr>
  </w:style>
  <w:style w:type="table" w:customStyle="1" w:styleId="61">
    <w:name w:val="网格表 6 彩色1"/>
    <w:basedOn w:val="TableNormal"/>
    <w:uiPriority w:val="51"/>
    <w:rsid w:val="0057222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网格表 6 彩色 - 着色 11"/>
    <w:basedOn w:val="TableNormal"/>
    <w:uiPriority w:val="51"/>
    <w:rsid w:val="00572222"/>
    <w:rPr>
      <w:color w:val="CA2C0F" w:themeColor="accent1" w:themeShade="BF"/>
    </w:rPr>
    <w:tblPr>
      <w:tblStyleRowBandSize w:val="1"/>
      <w:tblStyleColBandSize w:val="1"/>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insideV w:val="single" w:sz="4" w:space="0" w:color="F69684" w:themeColor="accent1" w:themeTint="99"/>
      </w:tblBorders>
    </w:tblPr>
    <w:tblStylePr w:type="firstRow">
      <w:rPr>
        <w:b/>
        <w:bCs/>
      </w:rPr>
      <w:tblPr/>
      <w:tcPr>
        <w:tcBorders>
          <w:bottom w:val="single" w:sz="12" w:space="0" w:color="F69684" w:themeColor="accent1" w:themeTint="99"/>
        </w:tcBorders>
      </w:tcPr>
    </w:tblStylePr>
    <w:tblStylePr w:type="lastRow">
      <w:rPr>
        <w:b/>
        <w:bCs/>
      </w:rPr>
      <w:tblPr/>
      <w:tcPr>
        <w:tcBorders>
          <w:top w:val="double" w:sz="4" w:space="0" w:color="F69684" w:themeColor="accent1" w:themeTint="99"/>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customStyle="1" w:styleId="6-21">
    <w:name w:val="网格表 6 彩色 - 着色 21"/>
    <w:basedOn w:val="TableNormal"/>
    <w:uiPriority w:val="51"/>
    <w:rsid w:val="00572222"/>
    <w:rPr>
      <w:color w:val="3AA095" w:themeColor="accent2" w:themeShade="BF"/>
    </w:rPr>
    <w:tblPr>
      <w:tblStyleRowBandSize w:val="1"/>
      <w:tblStyleColBandSize w:val="1"/>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insideV w:val="single" w:sz="4" w:space="0" w:color="9FDCD5" w:themeColor="accent2" w:themeTint="99"/>
      </w:tblBorders>
    </w:tblPr>
    <w:tblStylePr w:type="firstRow">
      <w:rPr>
        <w:b/>
        <w:bCs/>
      </w:rPr>
      <w:tblPr/>
      <w:tcPr>
        <w:tcBorders>
          <w:bottom w:val="single" w:sz="12" w:space="0" w:color="9FDCD5" w:themeColor="accent2" w:themeTint="99"/>
        </w:tcBorders>
      </w:tcPr>
    </w:tblStylePr>
    <w:tblStylePr w:type="lastRow">
      <w:rPr>
        <w:b/>
        <w:bCs/>
      </w:rPr>
      <w:tblPr/>
      <w:tcPr>
        <w:tcBorders>
          <w:top w:val="double" w:sz="4" w:space="0" w:color="9FDCD5" w:themeColor="accent2" w:themeTint="99"/>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customStyle="1" w:styleId="6-31">
    <w:name w:val="网格表 6 彩色 - 着色 31"/>
    <w:basedOn w:val="TableNormal"/>
    <w:uiPriority w:val="51"/>
    <w:rsid w:val="00572222"/>
    <w:rPr>
      <w:color w:val="B3C021" w:themeColor="accent3" w:themeShade="BF"/>
    </w:rPr>
    <w:tblPr>
      <w:tblStyleRowBandSize w:val="1"/>
      <w:tblStyleColBandSize w:val="1"/>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insideV w:val="single" w:sz="4" w:space="0" w:color="E5EC94" w:themeColor="accent3" w:themeTint="99"/>
      </w:tblBorders>
    </w:tblPr>
    <w:tblStylePr w:type="firstRow">
      <w:rPr>
        <w:b/>
        <w:bCs/>
      </w:rPr>
      <w:tblPr/>
      <w:tcPr>
        <w:tcBorders>
          <w:bottom w:val="single" w:sz="12" w:space="0" w:color="E5EC94" w:themeColor="accent3" w:themeTint="99"/>
        </w:tcBorders>
      </w:tcPr>
    </w:tblStylePr>
    <w:tblStylePr w:type="lastRow">
      <w:rPr>
        <w:b/>
        <w:bCs/>
      </w:rPr>
      <w:tblPr/>
      <w:tcPr>
        <w:tcBorders>
          <w:top w:val="double" w:sz="4" w:space="0" w:color="E5EC94" w:themeColor="accent3" w:themeTint="99"/>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customStyle="1" w:styleId="6-41">
    <w:name w:val="网格表 6 彩色 - 着色 41"/>
    <w:basedOn w:val="TableNormal"/>
    <w:uiPriority w:val="51"/>
    <w:rsid w:val="00572222"/>
    <w:rPr>
      <w:color w:val="209DB5" w:themeColor="accent4" w:themeShade="BF"/>
    </w:rPr>
    <w:tblPr>
      <w:tblStyleRowBandSize w:val="1"/>
      <w:tblStyleColBandSize w:val="1"/>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insideV w:val="single" w:sz="4" w:space="0" w:color="8DDBEA" w:themeColor="accent4" w:themeTint="99"/>
      </w:tblBorders>
    </w:tblPr>
    <w:tblStylePr w:type="firstRow">
      <w:rPr>
        <w:b/>
        <w:bCs/>
      </w:rPr>
      <w:tblPr/>
      <w:tcPr>
        <w:tcBorders>
          <w:bottom w:val="single" w:sz="12" w:space="0" w:color="8DDBEA" w:themeColor="accent4" w:themeTint="99"/>
        </w:tcBorders>
      </w:tcPr>
    </w:tblStylePr>
    <w:tblStylePr w:type="lastRow">
      <w:rPr>
        <w:b/>
        <w:bCs/>
      </w:rPr>
      <w:tblPr/>
      <w:tcPr>
        <w:tcBorders>
          <w:top w:val="double" w:sz="4" w:space="0" w:color="8DDBEA" w:themeColor="accent4" w:themeTint="99"/>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customStyle="1" w:styleId="6-51">
    <w:name w:val="网格表 6 彩色 - 着色 51"/>
    <w:basedOn w:val="TableNormal"/>
    <w:uiPriority w:val="51"/>
    <w:rsid w:val="00572222"/>
    <w:rPr>
      <w:color w:val="7E7465" w:themeColor="accent5" w:themeShade="BF"/>
    </w:rPr>
    <w:tblPr>
      <w:tblStyleRowBandSize w:val="1"/>
      <w:tblStyleColBandSize w:val="1"/>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insideV w:val="single" w:sz="4" w:space="0" w:color="C8C3BA" w:themeColor="accent5" w:themeTint="99"/>
      </w:tblBorders>
    </w:tblPr>
    <w:tblStylePr w:type="firstRow">
      <w:rPr>
        <w:b/>
        <w:bCs/>
      </w:rPr>
      <w:tblPr/>
      <w:tcPr>
        <w:tcBorders>
          <w:bottom w:val="single" w:sz="12" w:space="0" w:color="C8C3BA" w:themeColor="accent5" w:themeTint="99"/>
        </w:tcBorders>
      </w:tcPr>
    </w:tblStylePr>
    <w:tblStylePr w:type="lastRow">
      <w:rPr>
        <w:b/>
        <w:bCs/>
      </w:rPr>
      <w:tblPr/>
      <w:tcPr>
        <w:tcBorders>
          <w:top w:val="double" w:sz="4" w:space="0" w:color="C8C3BA" w:themeColor="accent5" w:themeTint="99"/>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customStyle="1" w:styleId="6-61">
    <w:name w:val="网格表 6 彩色 - 着色 61"/>
    <w:basedOn w:val="TableNormal"/>
    <w:uiPriority w:val="51"/>
    <w:rsid w:val="00572222"/>
    <w:rPr>
      <w:color w:val="443833" w:themeColor="accent6" w:themeShade="BF"/>
    </w:rPr>
    <w:tblPr>
      <w:tblStyleRowBandSize w:val="1"/>
      <w:tblStyleColBandSize w:val="1"/>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insideV w:val="single" w:sz="4" w:space="0" w:color="A59086" w:themeColor="accent6" w:themeTint="99"/>
      </w:tblBorders>
    </w:tblPr>
    <w:tblStylePr w:type="firstRow">
      <w:rPr>
        <w:b/>
        <w:bCs/>
      </w:rPr>
      <w:tblPr/>
      <w:tcPr>
        <w:tcBorders>
          <w:bottom w:val="single" w:sz="12" w:space="0" w:color="A59086" w:themeColor="accent6" w:themeTint="99"/>
        </w:tcBorders>
      </w:tcPr>
    </w:tblStylePr>
    <w:tblStylePr w:type="lastRow">
      <w:rPr>
        <w:b/>
        <w:bCs/>
      </w:rPr>
      <w:tblPr/>
      <w:tcPr>
        <w:tcBorders>
          <w:top w:val="double" w:sz="4" w:space="0" w:color="A59086" w:themeColor="accent6" w:themeTint="99"/>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customStyle="1" w:styleId="71">
    <w:name w:val="网格表 7 彩色1"/>
    <w:basedOn w:val="TableNormal"/>
    <w:uiPriority w:val="52"/>
    <w:rsid w:val="0057222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网格表 7 彩色 - 着色 11"/>
    <w:basedOn w:val="TableNormal"/>
    <w:uiPriority w:val="52"/>
    <w:rsid w:val="00572222"/>
    <w:rPr>
      <w:color w:val="CA2C0F" w:themeColor="accent1" w:themeShade="BF"/>
    </w:rPr>
    <w:tblPr>
      <w:tblStyleRowBandSize w:val="1"/>
      <w:tblStyleColBandSize w:val="1"/>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insideV w:val="single" w:sz="4" w:space="0" w:color="F6968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6" w:themeFill="accent1" w:themeFillTint="33"/>
      </w:tcPr>
    </w:tblStylePr>
    <w:tblStylePr w:type="band1Horz">
      <w:tblPr/>
      <w:tcPr>
        <w:shd w:val="clear" w:color="auto" w:fill="FCDBD6" w:themeFill="accent1" w:themeFillTint="33"/>
      </w:tcPr>
    </w:tblStylePr>
    <w:tblStylePr w:type="neCell">
      <w:tblPr/>
      <w:tcPr>
        <w:tcBorders>
          <w:bottom w:val="single" w:sz="4" w:space="0" w:color="F69684" w:themeColor="accent1" w:themeTint="99"/>
        </w:tcBorders>
      </w:tcPr>
    </w:tblStylePr>
    <w:tblStylePr w:type="nwCell">
      <w:tblPr/>
      <w:tcPr>
        <w:tcBorders>
          <w:bottom w:val="single" w:sz="4" w:space="0" w:color="F69684" w:themeColor="accent1" w:themeTint="99"/>
        </w:tcBorders>
      </w:tcPr>
    </w:tblStylePr>
    <w:tblStylePr w:type="seCell">
      <w:tblPr/>
      <w:tcPr>
        <w:tcBorders>
          <w:top w:val="single" w:sz="4" w:space="0" w:color="F69684" w:themeColor="accent1" w:themeTint="99"/>
        </w:tcBorders>
      </w:tcPr>
    </w:tblStylePr>
    <w:tblStylePr w:type="swCell">
      <w:tblPr/>
      <w:tcPr>
        <w:tcBorders>
          <w:top w:val="single" w:sz="4" w:space="0" w:color="F69684" w:themeColor="accent1" w:themeTint="99"/>
        </w:tcBorders>
      </w:tcPr>
    </w:tblStylePr>
  </w:style>
  <w:style w:type="table" w:customStyle="1" w:styleId="7-21">
    <w:name w:val="网格表 7 彩色 - 着色 21"/>
    <w:basedOn w:val="TableNormal"/>
    <w:uiPriority w:val="52"/>
    <w:rsid w:val="00572222"/>
    <w:rPr>
      <w:color w:val="3AA095" w:themeColor="accent2" w:themeShade="BF"/>
    </w:rPr>
    <w:tblPr>
      <w:tblStyleRowBandSize w:val="1"/>
      <w:tblStyleColBandSize w:val="1"/>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insideV w:val="single" w:sz="4" w:space="0" w:color="9FDCD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F1" w:themeFill="accent2" w:themeFillTint="33"/>
      </w:tcPr>
    </w:tblStylePr>
    <w:tblStylePr w:type="band1Horz">
      <w:tblPr/>
      <w:tcPr>
        <w:shd w:val="clear" w:color="auto" w:fill="DFF3F1" w:themeFill="accent2" w:themeFillTint="33"/>
      </w:tcPr>
    </w:tblStylePr>
    <w:tblStylePr w:type="neCell">
      <w:tblPr/>
      <w:tcPr>
        <w:tcBorders>
          <w:bottom w:val="single" w:sz="4" w:space="0" w:color="9FDCD5" w:themeColor="accent2" w:themeTint="99"/>
        </w:tcBorders>
      </w:tcPr>
    </w:tblStylePr>
    <w:tblStylePr w:type="nwCell">
      <w:tblPr/>
      <w:tcPr>
        <w:tcBorders>
          <w:bottom w:val="single" w:sz="4" w:space="0" w:color="9FDCD5" w:themeColor="accent2" w:themeTint="99"/>
        </w:tcBorders>
      </w:tcPr>
    </w:tblStylePr>
    <w:tblStylePr w:type="seCell">
      <w:tblPr/>
      <w:tcPr>
        <w:tcBorders>
          <w:top w:val="single" w:sz="4" w:space="0" w:color="9FDCD5" w:themeColor="accent2" w:themeTint="99"/>
        </w:tcBorders>
      </w:tcPr>
    </w:tblStylePr>
    <w:tblStylePr w:type="swCell">
      <w:tblPr/>
      <w:tcPr>
        <w:tcBorders>
          <w:top w:val="single" w:sz="4" w:space="0" w:color="9FDCD5" w:themeColor="accent2" w:themeTint="99"/>
        </w:tcBorders>
      </w:tcPr>
    </w:tblStylePr>
  </w:style>
  <w:style w:type="table" w:customStyle="1" w:styleId="7-31">
    <w:name w:val="网格表 7 彩色 - 着色 31"/>
    <w:basedOn w:val="TableNormal"/>
    <w:uiPriority w:val="52"/>
    <w:rsid w:val="00572222"/>
    <w:rPr>
      <w:color w:val="B3C021" w:themeColor="accent3" w:themeShade="BF"/>
    </w:rPr>
    <w:tblPr>
      <w:tblStyleRowBandSize w:val="1"/>
      <w:tblStyleColBandSize w:val="1"/>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insideV w:val="single" w:sz="4" w:space="0" w:color="E5EC9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8DB" w:themeFill="accent3" w:themeFillTint="33"/>
      </w:tcPr>
    </w:tblStylePr>
    <w:tblStylePr w:type="band1Horz">
      <w:tblPr/>
      <w:tcPr>
        <w:shd w:val="clear" w:color="auto" w:fill="F6F8DB" w:themeFill="accent3" w:themeFillTint="33"/>
      </w:tcPr>
    </w:tblStylePr>
    <w:tblStylePr w:type="neCell">
      <w:tblPr/>
      <w:tcPr>
        <w:tcBorders>
          <w:bottom w:val="single" w:sz="4" w:space="0" w:color="E5EC94" w:themeColor="accent3" w:themeTint="99"/>
        </w:tcBorders>
      </w:tcPr>
    </w:tblStylePr>
    <w:tblStylePr w:type="nwCell">
      <w:tblPr/>
      <w:tcPr>
        <w:tcBorders>
          <w:bottom w:val="single" w:sz="4" w:space="0" w:color="E5EC94" w:themeColor="accent3" w:themeTint="99"/>
        </w:tcBorders>
      </w:tcPr>
    </w:tblStylePr>
    <w:tblStylePr w:type="seCell">
      <w:tblPr/>
      <w:tcPr>
        <w:tcBorders>
          <w:top w:val="single" w:sz="4" w:space="0" w:color="E5EC94" w:themeColor="accent3" w:themeTint="99"/>
        </w:tcBorders>
      </w:tcPr>
    </w:tblStylePr>
    <w:tblStylePr w:type="swCell">
      <w:tblPr/>
      <w:tcPr>
        <w:tcBorders>
          <w:top w:val="single" w:sz="4" w:space="0" w:color="E5EC94" w:themeColor="accent3" w:themeTint="99"/>
        </w:tcBorders>
      </w:tcPr>
    </w:tblStylePr>
  </w:style>
  <w:style w:type="table" w:customStyle="1" w:styleId="7-41">
    <w:name w:val="网格表 7 彩色 - 着色 41"/>
    <w:basedOn w:val="TableNormal"/>
    <w:uiPriority w:val="52"/>
    <w:rsid w:val="00572222"/>
    <w:rPr>
      <w:color w:val="209DB5" w:themeColor="accent4" w:themeShade="BF"/>
    </w:rPr>
    <w:tblPr>
      <w:tblStyleRowBandSize w:val="1"/>
      <w:tblStyleColBandSize w:val="1"/>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insideV w:val="single" w:sz="4" w:space="0" w:color="8DDBE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3F8" w:themeFill="accent4" w:themeFillTint="33"/>
      </w:tcPr>
    </w:tblStylePr>
    <w:tblStylePr w:type="band1Horz">
      <w:tblPr/>
      <w:tcPr>
        <w:shd w:val="clear" w:color="auto" w:fill="D9F3F8" w:themeFill="accent4" w:themeFillTint="33"/>
      </w:tcPr>
    </w:tblStylePr>
    <w:tblStylePr w:type="neCell">
      <w:tblPr/>
      <w:tcPr>
        <w:tcBorders>
          <w:bottom w:val="single" w:sz="4" w:space="0" w:color="8DDBEA" w:themeColor="accent4" w:themeTint="99"/>
        </w:tcBorders>
      </w:tcPr>
    </w:tblStylePr>
    <w:tblStylePr w:type="nwCell">
      <w:tblPr/>
      <w:tcPr>
        <w:tcBorders>
          <w:bottom w:val="single" w:sz="4" w:space="0" w:color="8DDBEA" w:themeColor="accent4" w:themeTint="99"/>
        </w:tcBorders>
      </w:tcPr>
    </w:tblStylePr>
    <w:tblStylePr w:type="seCell">
      <w:tblPr/>
      <w:tcPr>
        <w:tcBorders>
          <w:top w:val="single" w:sz="4" w:space="0" w:color="8DDBEA" w:themeColor="accent4" w:themeTint="99"/>
        </w:tcBorders>
      </w:tcPr>
    </w:tblStylePr>
    <w:tblStylePr w:type="swCell">
      <w:tblPr/>
      <w:tcPr>
        <w:tcBorders>
          <w:top w:val="single" w:sz="4" w:space="0" w:color="8DDBEA" w:themeColor="accent4" w:themeTint="99"/>
        </w:tcBorders>
      </w:tcPr>
    </w:tblStylePr>
  </w:style>
  <w:style w:type="table" w:customStyle="1" w:styleId="7-51">
    <w:name w:val="网格表 7 彩色 - 着色 51"/>
    <w:basedOn w:val="TableNormal"/>
    <w:uiPriority w:val="52"/>
    <w:rsid w:val="00572222"/>
    <w:rPr>
      <w:color w:val="7E7465" w:themeColor="accent5" w:themeShade="BF"/>
    </w:rPr>
    <w:tblPr>
      <w:tblStyleRowBandSize w:val="1"/>
      <w:tblStyleColBandSize w:val="1"/>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insideV w:val="single" w:sz="4" w:space="0" w:color="C8C3B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BE8" w:themeFill="accent5" w:themeFillTint="33"/>
      </w:tcPr>
    </w:tblStylePr>
    <w:tblStylePr w:type="band1Horz">
      <w:tblPr/>
      <w:tcPr>
        <w:shd w:val="clear" w:color="auto" w:fill="ECEBE8" w:themeFill="accent5" w:themeFillTint="33"/>
      </w:tcPr>
    </w:tblStylePr>
    <w:tblStylePr w:type="neCell">
      <w:tblPr/>
      <w:tcPr>
        <w:tcBorders>
          <w:bottom w:val="single" w:sz="4" w:space="0" w:color="C8C3BA" w:themeColor="accent5" w:themeTint="99"/>
        </w:tcBorders>
      </w:tcPr>
    </w:tblStylePr>
    <w:tblStylePr w:type="nwCell">
      <w:tblPr/>
      <w:tcPr>
        <w:tcBorders>
          <w:bottom w:val="single" w:sz="4" w:space="0" w:color="C8C3BA" w:themeColor="accent5" w:themeTint="99"/>
        </w:tcBorders>
      </w:tcPr>
    </w:tblStylePr>
    <w:tblStylePr w:type="seCell">
      <w:tblPr/>
      <w:tcPr>
        <w:tcBorders>
          <w:top w:val="single" w:sz="4" w:space="0" w:color="C8C3BA" w:themeColor="accent5" w:themeTint="99"/>
        </w:tcBorders>
      </w:tcPr>
    </w:tblStylePr>
    <w:tblStylePr w:type="swCell">
      <w:tblPr/>
      <w:tcPr>
        <w:tcBorders>
          <w:top w:val="single" w:sz="4" w:space="0" w:color="C8C3BA" w:themeColor="accent5" w:themeTint="99"/>
        </w:tcBorders>
      </w:tcPr>
    </w:tblStylePr>
  </w:style>
  <w:style w:type="table" w:customStyle="1" w:styleId="7-61">
    <w:name w:val="网格表 7 彩色 - 着色 61"/>
    <w:basedOn w:val="TableNormal"/>
    <w:uiPriority w:val="52"/>
    <w:rsid w:val="00572222"/>
    <w:rPr>
      <w:color w:val="443833" w:themeColor="accent6" w:themeShade="BF"/>
    </w:rPr>
    <w:tblPr>
      <w:tblStyleRowBandSize w:val="1"/>
      <w:tblStyleColBandSize w:val="1"/>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insideV w:val="single" w:sz="4" w:space="0" w:color="A5908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D6" w:themeFill="accent6" w:themeFillTint="33"/>
      </w:tcPr>
    </w:tblStylePr>
    <w:tblStylePr w:type="band1Horz">
      <w:tblPr/>
      <w:tcPr>
        <w:shd w:val="clear" w:color="auto" w:fill="E1DAD6" w:themeFill="accent6" w:themeFillTint="33"/>
      </w:tcPr>
    </w:tblStylePr>
    <w:tblStylePr w:type="neCell">
      <w:tblPr/>
      <w:tcPr>
        <w:tcBorders>
          <w:bottom w:val="single" w:sz="4" w:space="0" w:color="A59086" w:themeColor="accent6" w:themeTint="99"/>
        </w:tcBorders>
      </w:tcPr>
    </w:tblStylePr>
    <w:tblStylePr w:type="nwCell">
      <w:tblPr/>
      <w:tcPr>
        <w:tcBorders>
          <w:bottom w:val="single" w:sz="4" w:space="0" w:color="A59086" w:themeColor="accent6" w:themeTint="99"/>
        </w:tcBorders>
      </w:tcPr>
    </w:tblStylePr>
    <w:tblStylePr w:type="seCell">
      <w:tblPr/>
      <w:tcPr>
        <w:tcBorders>
          <w:top w:val="single" w:sz="4" w:space="0" w:color="A59086" w:themeColor="accent6" w:themeTint="99"/>
        </w:tcBorders>
      </w:tcPr>
    </w:tblStylePr>
    <w:tblStylePr w:type="swCell">
      <w:tblPr/>
      <w:tcPr>
        <w:tcBorders>
          <w:top w:val="single" w:sz="4" w:space="0" w:color="A59086"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861D0A" w:themeColor="accent1" w:themeShade="7F"/>
      <w:kern w:val="16"/>
      <w:sz w:val="24"/>
      <w:szCs w:val="24"/>
      <w14:ligatures w14:val="standardContextual"/>
      <w14:numForm w14:val="oldStyle"/>
      <w14:numSpacing w14:val="proportional"/>
      <w14:cntxtAlts/>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CA2C0F" w:themeColor="accent1" w:themeShade="BF"/>
      <w:kern w:val="16"/>
      <w:sz w:val="22"/>
      <w14:ligatures w14:val="standardContextual"/>
      <w14:numForm w14:val="oldStyle"/>
      <w14:numSpacing w14:val="proportional"/>
      <w14:cntxtAlts/>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CA2C0F" w:themeColor="accent1" w:themeShade="BF"/>
      <w:kern w:val="16"/>
      <w:sz w:val="22"/>
      <w14:ligatures w14:val="standardContextual"/>
      <w14:numForm w14:val="oldStyle"/>
      <w14:numSpacing w14:val="proportional"/>
      <w14:cntxtAlts/>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861D0A" w:themeColor="accent1" w:themeShade="7F"/>
      <w:kern w:val="16"/>
      <w:sz w:val="22"/>
      <w14:ligatures w14:val="standardContextual"/>
      <w14:numForm w14:val="oldStyle"/>
      <w14:numSpacing w14:val="proportional"/>
      <w14:cntxtAlts/>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861D0A" w:themeColor="accent1" w:themeShade="7F"/>
      <w:kern w:val="16"/>
      <w:sz w:val="22"/>
      <w14:ligatures w14:val="standardContextual"/>
      <w14:numForm w14:val="oldStyle"/>
      <w14:numSpacing w14:val="proportional"/>
      <w14:cntxtAlts/>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14:ligatures w14:val="standardContextual"/>
      <w14:numForm w14:val="oldStyle"/>
      <w14:numSpacing w14:val="proportional"/>
      <w14:cntxtAlts/>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14:ligatures w14:val="standardContextual"/>
      <w14:numForm w14:val="oldStyle"/>
      <w14:numSpacing w14:val="proportional"/>
      <w14:cntxtAlts/>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rPr>
      <w:i/>
      <w:iCs/>
    </w:rPr>
  </w:style>
  <w:style w:type="character" w:customStyle="1" w:styleId="HTMLAddressChar">
    <w:name w:val="HTML Address Char"/>
    <w:basedOn w:val="DefaultParagraphFont"/>
    <w:link w:val="HTMLAddress"/>
    <w:uiPriority w:val="99"/>
    <w:semiHidden/>
    <w:rsid w:val="00572222"/>
    <w:rPr>
      <w:i/>
      <w:iCs/>
      <w:kern w:val="16"/>
      <w:sz w:val="22"/>
      <w14:ligatures w14:val="standardContextual"/>
      <w14:numForm w14:val="oldStyle"/>
      <w14:numSpacing w14:val="proportional"/>
      <w14:cntxtAlts/>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14:ligatures w14:val="standardContextual"/>
      <w14:numForm w14:val="oldStyle"/>
      <w14:numSpacing w14:val="proportional"/>
      <w14:cntxtAlts/>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unhideWhenUsed/>
    <w:rsid w:val="000F51EC"/>
    <w:rPr>
      <w:color w:val="16697A" w:themeColor="accent4" w:themeShade="80"/>
      <w:sz w:val="22"/>
      <w:u w:val="single"/>
    </w:rPr>
  </w:style>
  <w:style w:type="paragraph" w:styleId="Index1">
    <w:name w:val="index 1"/>
    <w:basedOn w:val="Normal"/>
    <w:next w:val="Normal"/>
    <w:autoRedefine/>
    <w:uiPriority w:val="99"/>
    <w:semiHidden/>
    <w:unhideWhenUsed/>
    <w:rsid w:val="00572222"/>
    <w:pPr>
      <w:ind w:left="200" w:hanging="200"/>
    </w:pPr>
  </w:style>
  <w:style w:type="paragraph" w:styleId="Index2">
    <w:name w:val="index 2"/>
    <w:basedOn w:val="Normal"/>
    <w:next w:val="Normal"/>
    <w:autoRedefine/>
    <w:uiPriority w:val="99"/>
    <w:semiHidden/>
    <w:unhideWhenUsed/>
    <w:rsid w:val="00572222"/>
    <w:pPr>
      <w:ind w:left="400" w:hanging="200"/>
    </w:pPr>
  </w:style>
  <w:style w:type="paragraph" w:styleId="Index3">
    <w:name w:val="index 3"/>
    <w:basedOn w:val="Normal"/>
    <w:next w:val="Normal"/>
    <w:autoRedefine/>
    <w:uiPriority w:val="99"/>
    <w:semiHidden/>
    <w:unhideWhenUsed/>
    <w:rsid w:val="00572222"/>
    <w:pPr>
      <w:ind w:left="600" w:hanging="200"/>
    </w:pPr>
  </w:style>
  <w:style w:type="paragraph" w:styleId="Index4">
    <w:name w:val="index 4"/>
    <w:basedOn w:val="Normal"/>
    <w:next w:val="Normal"/>
    <w:autoRedefine/>
    <w:uiPriority w:val="99"/>
    <w:semiHidden/>
    <w:unhideWhenUsed/>
    <w:rsid w:val="00572222"/>
    <w:pPr>
      <w:ind w:left="800" w:hanging="200"/>
    </w:pPr>
  </w:style>
  <w:style w:type="paragraph" w:styleId="Index5">
    <w:name w:val="index 5"/>
    <w:basedOn w:val="Normal"/>
    <w:next w:val="Normal"/>
    <w:autoRedefine/>
    <w:uiPriority w:val="99"/>
    <w:semiHidden/>
    <w:unhideWhenUsed/>
    <w:rsid w:val="00572222"/>
    <w:pPr>
      <w:ind w:left="1000" w:hanging="200"/>
    </w:pPr>
  </w:style>
  <w:style w:type="paragraph" w:styleId="Index6">
    <w:name w:val="index 6"/>
    <w:basedOn w:val="Normal"/>
    <w:next w:val="Normal"/>
    <w:autoRedefine/>
    <w:uiPriority w:val="99"/>
    <w:semiHidden/>
    <w:unhideWhenUsed/>
    <w:rsid w:val="00572222"/>
    <w:pPr>
      <w:ind w:left="1200" w:hanging="200"/>
    </w:pPr>
  </w:style>
  <w:style w:type="paragraph" w:styleId="Index7">
    <w:name w:val="index 7"/>
    <w:basedOn w:val="Normal"/>
    <w:next w:val="Normal"/>
    <w:autoRedefine/>
    <w:uiPriority w:val="99"/>
    <w:semiHidden/>
    <w:unhideWhenUsed/>
    <w:rsid w:val="00572222"/>
    <w:pPr>
      <w:ind w:left="1400" w:hanging="200"/>
    </w:pPr>
  </w:style>
  <w:style w:type="paragraph" w:styleId="Index8">
    <w:name w:val="index 8"/>
    <w:basedOn w:val="Normal"/>
    <w:next w:val="Normal"/>
    <w:autoRedefine/>
    <w:uiPriority w:val="99"/>
    <w:semiHidden/>
    <w:unhideWhenUsed/>
    <w:rsid w:val="00572222"/>
    <w:pPr>
      <w:ind w:left="1600" w:hanging="200"/>
    </w:pPr>
  </w:style>
  <w:style w:type="paragraph" w:styleId="Index9">
    <w:name w:val="index 9"/>
    <w:basedOn w:val="Normal"/>
    <w:next w:val="Normal"/>
    <w:autoRedefine/>
    <w:uiPriority w:val="99"/>
    <w:semiHidden/>
    <w:unhideWhenUsed/>
    <w:rsid w:val="00572222"/>
    <w:pPr>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CA2C0F"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F05133" w:themeColor="accent1"/>
        <w:bottom w:val="single" w:sz="4" w:space="10" w:color="F05133" w:themeColor="accent1"/>
      </w:pBdr>
      <w:spacing w:before="360" w:after="360"/>
      <w:ind w:left="864" w:right="864"/>
      <w:jc w:val="center"/>
    </w:pPr>
    <w:rPr>
      <w:i/>
      <w:iCs/>
      <w:color w:val="CA2C0F" w:themeColor="accent1" w:themeShade="BF"/>
    </w:rPr>
  </w:style>
  <w:style w:type="character" w:customStyle="1" w:styleId="IntenseQuoteChar">
    <w:name w:val="Intense Quote Char"/>
    <w:basedOn w:val="DefaultParagraphFont"/>
    <w:link w:val="IntenseQuote"/>
    <w:uiPriority w:val="30"/>
    <w:semiHidden/>
    <w:rsid w:val="000F51EC"/>
    <w:rPr>
      <w:i/>
      <w:iCs/>
      <w:color w:val="CA2C0F" w:themeColor="accent1" w:themeShade="BF"/>
    </w:rPr>
  </w:style>
  <w:style w:type="character" w:styleId="IntenseReference">
    <w:name w:val="Intense Reference"/>
    <w:basedOn w:val="DefaultParagraphFont"/>
    <w:uiPriority w:val="32"/>
    <w:semiHidden/>
    <w:qFormat/>
    <w:rsid w:val="000F51EC"/>
    <w:rPr>
      <w:b/>
      <w:bCs/>
      <w:caps w:val="0"/>
      <w:smallCaps/>
      <w:color w:val="CA2C0F" w:themeColor="accent1" w:themeShade="BF"/>
      <w:spacing w:val="5"/>
      <w:sz w:val="22"/>
    </w:rPr>
  </w:style>
  <w:style w:type="table" w:styleId="LightGrid">
    <w:name w:val="Light Grid"/>
    <w:basedOn w:val="TableNormal"/>
    <w:uiPriority w:val="62"/>
    <w:semiHidden/>
    <w:unhideWhenUsed/>
    <w:rsid w:val="0057222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2222"/>
    <w:tblPr>
      <w:tblStyleRowBandSize w:val="1"/>
      <w:tblStyleColBandSize w:val="1"/>
      <w:tblBorders>
        <w:top w:val="single" w:sz="8" w:space="0" w:color="F05133" w:themeColor="accent1"/>
        <w:left w:val="single" w:sz="8" w:space="0" w:color="F05133" w:themeColor="accent1"/>
        <w:bottom w:val="single" w:sz="8" w:space="0" w:color="F05133" w:themeColor="accent1"/>
        <w:right w:val="single" w:sz="8" w:space="0" w:color="F05133" w:themeColor="accent1"/>
        <w:insideH w:val="single" w:sz="8" w:space="0" w:color="F05133" w:themeColor="accent1"/>
        <w:insideV w:val="single" w:sz="8" w:space="0" w:color="F0513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5133" w:themeColor="accent1"/>
          <w:left w:val="single" w:sz="8" w:space="0" w:color="F05133" w:themeColor="accent1"/>
          <w:bottom w:val="single" w:sz="18" w:space="0" w:color="F05133" w:themeColor="accent1"/>
          <w:right w:val="single" w:sz="8" w:space="0" w:color="F05133" w:themeColor="accent1"/>
          <w:insideH w:val="nil"/>
          <w:insideV w:val="single" w:sz="8" w:space="0" w:color="F0513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5133" w:themeColor="accent1"/>
          <w:left w:val="single" w:sz="8" w:space="0" w:color="F05133" w:themeColor="accent1"/>
          <w:bottom w:val="single" w:sz="8" w:space="0" w:color="F05133" w:themeColor="accent1"/>
          <w:right w:val="single" w:sz="8" w:space="0" w:color="F05133" w:themeColor="accent1"/>
          <w:insideH w:val="nil"/>
          <w:insideV w:val="single" w:sz="8" w:space="0" w:color="F0513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5133" w:themeColor="accent1"/>
          <w:left w:val="single" w:sz="8" w:space="0" w:color="F05133" w:themeColor="accent1"/>
          <w:bottom w:val="single" w:sz="8" w:space="0" w:color="F05133" w:themeColor="accent1"/>
          <w:right w:val="single" w:sz="8" w:space="0" w:color="F05133" w:themeColor="accent1"/>
        </w:tcBorders>
      </w:tcPr>
    </w:tblStylePr>
    <w:tblStylePr w:type="band1Vert">
      <w:tblPr/>
      <w:tcPr>
        <w:tcBorders>
          <w:top w:val="single" w:sz="8" w:space="0" w:color="F05133" w:themeColor="accent1"/>
          <w:left w:val="single" w:sz="8" w:space="0" w:color="F05133" w:themeColor="accent1"/>
          <w:bottom w:val="single" w:sz="8" w:space="0" w:color="F05133" w:themeColor="accent1"/>
          <w:right w:val="single" w:sz="8" w:space="0" w:color="F05133" w:themeColor="accent1"/>
        </w:tcBorders>
        <w:shd w:val="clear" w:color="auto" w:fill="FBD3CC" w:themeFill="accent1" w:themeFillTint="3F"/>
      </w:tcPr>
    </w:tblStylePr>
    <w:tblStylePr w:type="band1Horz">
      <w:tblPr/>
      <w:tcPr>
        <w:tcBorders>
          <w:top w:val="single" w:sz="8" w:space="0" w:color="F05133" w:themeColor="accent1"/>
          <w:left w:val="single" w:sz="8" w:space="0" w:color="F05133" w:themeColor="accent1"/>
          <w:bottom w:val="single" w:sz="8" w:space="0" w:color="F05133" w:themeColor="accent1"/>
          <w:right w:val="single" w:sz="8" w:space="0" w:color="F05133" w:themeColor="accent1"/>
          <w:insideV w:val="single" w:sz="8" w:space="0" w:color="F05133" w:themeColor="accent1"/>
        </w:tcBorders>
        <w:shd w:val="clear" w:color="auto" w:fill="FBD3CC" w:themeFill="accent1" w:themeFillTint="3F"/>
      </w:tcPr>
    </w:tblStylePr>
    <w:tblStylePr w:type="band2Horz">
      <w:tblPr/>
      <w:tcPr>
        <w:tcBorders>
          <w:top w:val="single" w:sz="8" w:space="0" w:color="F05133" w:themeColor="accent1"/>
          <w:left w:val="single" w:sz="8" w:space="0" w:color="F05133" w:themeColor="accent1"/>
          <w:bottom w:val="single" w:sz="8" w:space="0" w:color="F05133" w:themeColor="accent1"/>
          <w:right w:val="single" w:sz="8" w:space="0" w:color="F05133" w:themeColor="accent1"/>
          <w:insideV w:val="single" w:sz="8" w:space="0" w:color="F05133" w:themeColor="accent1"/>
        </w:tcBorders>
      </w:tcPr>
    </w:tblStylePr>
  </w:style>
  <w:style w:type="table" w:styleId="LightGrid-Accent2">
    <w:name w:val="Light Grid Accent 2"/>
    <w:basedOn w:val="TableNormal"/>
    <w:uiPriority w:val="62"/>
    <w:semiHidden/>
    <w:unhideWhenUsed/>
    <w:rsid w:val="00572222"/>
    <w:tblPr>
      <w:tblStyleRowBandSize w:val="1"/>
      <w:tblStyleColBandSize w:val="1"/>
      <w:tblBorders>
        <w:top w:val="single" w:sz="8" w:space="0" w:color="60C5BA" w:themeColor="accent2"/>
        <w:left w:val="single" w:sz="8" w:space="0" w:color="60C5BA" w:themeColor="accent2"/>
        <w:bottom w:val="single" w:sz="8" w:space="0" w:color="60C5BA" w:themeColor="accent2"/>
        <w:right w:val="single" w:sz="8" w:space="0" w:color="60C5BA" w:themeColor="accent2"/>
        <w:insideH w:val="single" w:sz="8" w:space="0" w:color="60C5BA" w:themeColor="accent2"/>
        <w:insideV w:val="single" w:sz="8" w:space="0" w:color="60C5B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0C5BA" w:themeColor="accent2"/>
          <w:left w:val="single" w:sz="8" w:space="0" w:color="60C5BA" w:themeColor="accent2"/>
          <w:bottom w:val="single" w:sz="18" w:space="0" w:color="60C5BA" w:themeColor="accent2"/>
          <w:right w:val="single" w:sz="8" w:space="0" w:color="60C5BA" w:themeColor="accent2"/>
          <w:insideH w:val="nil"/>
          <w:insideV w:val="single" w:sz="8" w:space="0" w:color="60C5B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0C5BA" w:themeColor="accent2"/>
          <w:left w:val="single" w:sz="8" w:space="0" w:color="60C5BA" w:themeColor="accent2"/>
          <w:bottom w:val="single" w:sz="8" w:space="0" w:color="60C5BA" w:themeColor="accent2"/>
          <w:right w:val="single" w:sz="8" w:space="0" w:color="60C5BA" w:themeColor="accent2"/>
          <w:insideH w:val="nil"/>
          <w:insideV w:val="single" w:sz="8" w:space="0" w:color="60C5B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0C5BA" w:themeColor="accent2"/>
          <w:left w:val="single" w:sz="8" w:space="0" w:color="60C5BA" w:themeColor="accent2"/>
          <w:bottom w:val="single" w:sz="8" w:space="0" w:color="60C5BA" w:themeColor="accent2"/>
          <w:right w:val="single" w:sz="8" w:space="0" w:color="60C5BA" w:themeColor="accent2"/>
        </w:tcBorders>
      </w:tcPr>
    </w:tblStylePr>
    <w:tblStylePr w:type="band1Vert">
      <w:tblPr/>
      <w:tcPr>
        <w:tcBorders>
          <w:top w:val="single" w:sz="8" w:space="0" w:color="60C5BA" w:themeColor="accent2"/>
          <w:left w:val="single" w:sz="8" w:space="0" w:color="60C5BA" w:themeColor="accent2"/>
          <w:bottom w:val="single" w:sz="8" w:space="0" w:color="60C5BA" w:themeColor="accent2"/>
          <w:right w:val="single" w:sz="8" w:space="0" w:color="60C5BA" w:themeColor="accent2"/>
        </w:tcBorders>
        <w:shd w:val="clear" w:color="auto" w:fill="D7F0ED" w:themeFill="accent2" w:themeFillTint="3F"/>
      </w:tcPr>
    </w:tblStylePr>
    <w:tblStylePr w:type="band1Horz">
      <w:tblPr/>
      <w:tcPr>
        <w:tcBorders>
          <w:top w:val="single" w:sz="8" w:space="0" w:color="60C5BA" w:themeColor="accent2"/>
          <w:left w:val="single" w:sz="8" w:space="0" w:color="60C5BA" w:themeColor="accent2"/>
          <w:bottom w:val="single" w:sz="8" w:space="0" w:color="60C5BA" w:themeColor="accent2"/>
          <w:right w:val="single" w:sz="8" w:space="0" w:color="60C5BA" w:themeColor="accent2"/>
          <w:insideV w:val="single" w:sz="8" w:space="0" w:color="60C5BA" w:themeColor="accent2"/>
        </w:tcBorders>
        <w:shd w:val="clear" w:color="auto" w:fill="D7F0ED" w:themeFill="accent2" w:themeFillTint="3F"/>
      </w:tcPr>
    </w:tblStylePr>
    <w:tblStylePr w:type="band2Horz">
      <w:tblPr/>
      <w:tcPr>
        <w:tcBorders>
          <w:top w:val="single" w:sz="8" w:space="0" w:color="60C5BA" w:themeColor="accent2"/>
          <w:left w:val="single" w:sz="8" w:space="0" w:color="60C5BA" w:themeColor="accent2"/>
          <w:bottom w:val="single" w:sz="8" w:space="0" w:color="60C5BA" w:themeColor="accent2"/>
          <w:right w:val="single" w:sz="8" w:space="0" w:color="60C5BA" w:themeColor="accent2"/>
          <w:insideV w:val="single" w:sz="8" w:space="0" w:color="60C5BA" w:themeColor="accent2"/>
        </w:tcBorders>
      </w:tcPr>
    </w:tblStylePr>
  </w:style>
  <w:style w:type="table" w:styleId="LightGrid-Accent3">
    <w:name w:val="Light Grid Accent 3"/>
    <w:basedOn w:val="TableNormal"/>
    <w:uiPriority w:val="62"/>
    <w:semiHidden/>
    <w:unhideWhenUsed/>
    <w:rsid w:val="00572222"/>
    <w:tblPr>
      <w:tblStyleRowBandSize w:val="1"/>
      <w:tblStyleColBandSize w:val="1"/>
      <w:tblBorders>
        <w:top w:val="single" w:sz="8" w:space="0" w:color="D5E04E" w:themeColor="accent3"/>
        <w:left w:val="single" w:sz="8" w:space="0" w:color="D5E04E" w:themeColor="accent3"/>
        <w:bottom w:val="single" w:sz="8" w:space="0" w:color="D5E04E" w:themeColor="accent3"/>
        <w:right w:val="single" w:sz="8" w:space="0" w:color="D5E04E" w:themeColor="accent3"/>
        <w:insideH w:val="single" w:sz="8" w:space="0" w:color="D5E04E" w:themeColor="accent3"/>
        <w:insideV w:val="single" w:sz="8" w:space="0" w:color="D5E04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E04E" w:themeColor="accent3"/>
          <w:left w:val="single" w:sz="8" w:space="0" w:color="D5E04E" w:themeColor="accent3"/>
          <w:bottom w:val="single" w:sz="18" w:space="0" w:color="D5E04E" w:themeColor="accent3"/>
          <w:right w:val="single" w:sz="8" w:space="0" w:color="D5E04E" w:themeColor="accent3"/>
          <w:insideH w:val="nil"/>
          <w:insideV w:val="single" w:sz="8" w:space="0" w:color="D5E04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E04E" w:themeColor="accent3"/>
          <w:left w:val="single" w:sz="8" w:space="0" w:color="D5E04E" w:themeColor="accent3"/>
          <w:bottom w:val="single" w:sz="8" w:space="0" w:color="D5E04E" w:themeColor="accent3"/>
          <w:right w:val="single" w:sz="8" w:space="0" w:color="D5E04E" w:themeColor="accent3"/>
          <w:insideH w:val="nil"/>
          <w:insideV w:val="single" w:sz="8" w:space="0" w:color="D5E04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E04E" w:themeColor="accent3"/>
          <w:left w:val="single" w:sz="8" w:space="0" w:color="D5E04E" w:themeColor="accent3"/>
          <w:bottom w:val="single" w:sz="8" w:space="0" w:color="D5E04E" w:themeColor="accent3"/>
          <w:right w:val="single" w:sz="8" w:space="0" w:color="D5E04E" w:themeColor="accent3"/>
        </w:tcBorders>
      </w:tcPr>
    </w:tblStylePr>
    <w:tblStylePr w:type="band1Vert">
      <w:tblPr/>
      <w:tcPr>
        <w:tcBorders>
          <w:top w:val="single" w:sz="8" w:space="0" w:color="D5E04E" w:themeColor="accent3"/>
          <w:left w:val="single" w:sz="8" w:space="0" w:color="D5E04E" w:themeColor="accent3"/>
          <w:bottom w:val="single" w:sz="8" w:space="0" w:color="D5E04E" w:themeColor="accent3"/>
          <w:right w:val="single" w:sz="8" w:space="0" w:color="D5E04E" w:themeColor="accent3"/>
        </w:tcBorders>
        <w:shd w:val="clear" w:color="auto" w:fill="F4F7D3" w:themeFill="accent3" w:themeFillTint="3F"/>
      </w:tcPr>
    </w:tblStylePr>
    <w:tblStylePr w:type="band1Horz">
      <w:tblPr/>
      <w:tcPr>
        <w:tcBorders>
          <w:top w:val="single" w:sz="8" w:space="0" w:color="D5E04E" w:themeColor="accent3"/>
          <w:left w:val="single" w:sz="8" w:space="0" w:color="D5E04E" w:themeColor="accent3"/>
          <w:bottom w:val="single" w:sz="8" w:space="0" w:color="D5E04E" w:themeColor="accent3"/>
          <w:right w:val="single" w:sz="8" w:space="0" w:color="D5E04E" w:themeColor="accent3"/>
          <w:insideV w:val="single" w:sz="8" w:space="0" w:color="D5E04E" w:themeColor="accent3"/>
        </w:tcBorders>
        <w:shd w:val="clear" w:color="auto" w:fill="F4F7D3" w:themeFill="accent3" w:themeFillTint="3F"/>
      </w:tcPr>
    </w:tblStylePr>
    <w:tblStylePr w:type="band2Horz">
      <w:tblPr/>
      <w:tcPr>
        <w:tcBorders>
          <w:top w:val="single" w:sz="8" w:space="0" w:color="D5E04E" w:themeColor="accent3"/>
          <w:left w:val="single" w:sz="8" w:space="0" w:color="D5E04E" w:themeColor="accent3"/>
          <w:bottom w:val="single" w:sz="8" w:space="0" w:color="D5E04E" w:themeColor="accent3"/>
          <w:right w:val="single" w:sz="8" w:space="0" w:color="D5E04E" w:themeColor="accent3"/>
          <w:insideV w:val="single" w:sz="8" w:space="0" w:color="D5E04E" w:themeColor="accent3"/>
        </w:tcBorders>
      </w:tcPr>
    </w:tblStylePr>
  </w:style>
  <w:style w:type="table" w:styleId="LightGrid-Accent4">
    <w:name w:val="Light Grid Accent 4"/>
    <w:basedOn w:val="TableNormal"/>
    <w:uiPriority w:val="62"/>
    <w:semiHidden/>
    <w:unhideWhenUsed/>
    <w:rsid w:val="00572222"/>
    <w:tblPr>
      <w:tblStyleRowBandSize w:val="1"/>
      <w:tblStyleColBandSize w:val="1"/>
      <w:tblBorders>
        <w:top w:val="single" w:sz="8" w:space="0" w:color="42C4DD" w:themeColor="accent4"/>
        <w:left w:val="single" w:sz="8" w:space="0" w:color="42C4DD" w:themeColor="accent4"/>
        <w:bottom w:val="single" w:sz="8" w:space="0" w:color="42C4DD" w:themeColor="accent4"/>
        <w:right w:val="single" w:sz="8" w:space="0" w:color="42C4DD" w:themeColor="accent4"/>
        <w:insideH w:val="single" w:sz="8" w:space="0" w:color="42C4DD" w:themeColor="accent4"/>
        <w:insideV w:val="single" w:sz="8" w:space="0" w:color="42C4D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2C4DD" w:themeColor="accent4"/>
          <w:left w:val="single" w:sz="8" w:space="0" w:color="42C4DD" w:themeColor="accent4"/>
          <w:bottom w:val="single" w:sz="18" w:space="0" w:color="42C4DD" w:themeColor="accent4"/>
          <w:right w:val="single" w:sz="8" w:space="0" w:color="42C4DD" w:themeColor="accent4"/>
          <w:insideH w:val="nil"/>
          <w:insideV w:val="single" w:sz="8" w:space="0" w:color="42C4D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C4DD" w:themeColor="accent4"/>
          <w:left w:val="single" w:sz="8" w:space="0" w:color="42C4DD" w:themeColor="accent4"/>
          <w:bottom w:val="single" w:sz="8" w:space="0" w:color="42C4DD" w:themeColor="accent4"/>
          <w:right w:val="single" w:sz="8" w:space="0" w:color="42C4DD" w:themeColor="accent4"/>
          <w:insideH w:val="nil"/>
          <w:insideV w:val="single" w:sz="8" w:space="0" w:color="42C4D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C4DD" w:themeColor="accent4"/>
          <w:left w:val="single" w:sz="8" w:space="0" w:color="42C4DD" w:themeColor="accent4"/>
          <w:bottom w:val="single" w:sz="8" w:space="0" w:color="42C4DD" w:themeColor="accent4"/>
          <w:right w:val="single" w:sz="8" w:space="0" w:color="42C4DD" w:themeColor="accent4"/>
        </w:tcBorders>
      </w:tcPr>
    </w:tblStylePr>
    <w:tblStylePr w:type="band1Vert">
      <w:tblPr/>
      <w:tcPr>
        <w:tcBorders>
          <w:top w:val="single" w:sz="8" w:space="0" w:color="42C4DD" w:themeColor="accent4"/>
          <w:left w:val="single" w:sz="8" w:space="0" w:color="42C4DD" w:themeColor="accent4"/>
          <w:bottom w:val="single" w:sz="8" w:space="0" w:color="42C4DD" w:themeColor="accent4"/>
          <w:right w:val="single" w:sz="8" w:space="0" w:color="42C4DD" w:themeColor="accent4"/>
        </w:tcBorders>
        <w:shd w:val="clear" w:color="auto" w:fill="D0F0F6" w:themeFill="accent4" w:themeFillTint="3F"/>
      </w:tcPr>
    </w:tblStylePr>
    <w:tblStylePr w:type="band1Horz">
      <w:tblPr/>
      <w:tcPr>
        <w:tcBorders>
          <w:top w:val="single" w:sz="8" w:space="0" w:color="42C4DD" w:themeColor="accent4"/>
          <w:left w:val="single" w:sz="8" w:space="0" w:color="42C4DD" w:themeColor="accent4"/>
          <w:bottom w:val="single" w:sz="8" w:space="0" w:color="42C4DD" w:themeColor="accent4"/>
          <w:right w:val="single" w:sz="8" w:space="0" w:color="42C4DD" w:themeColor="accent4"/>
          <w:insideV w:val="single" w:sz="8" w:space="0" w:color="42C4DD" w:themeColor="accent4"/>
        </w:tcBorders>
        <w:shd w:val="clear" w:color="auto" w:fill="D0F0F6" w:themeFill="accent4" w:themeFillTint="3F"/>
      </w:tcPr>
    </w:tblStylePr>
    <w:tblStylePr w:type="band2Horz">
      <w:tblPr/>
      <w:tcPr>
        <w:tcBorders>
          <w:top w:val="single" w:sz="8" w:space="0" w:color="42C4DD" w:themeColor="accent4"/>
          <w:left w:val="single" w:sz="8" w:space="0" w:color="42C4DD" w:themeColor="accent4"/>
          <w:bottom w:val="single" w:sz="8" w:space="0" w:color="42C4DD" w:themeColor="accent4"/>
          <w:right w:val="single" w:sz="8" w:space="0" w:color="42C4DD" w:themeColor="accent4"/>
          <w:insideV w:val="single" w:sz="8" w:space="0" w:color="42C4DD" w:themeColor="accent4"/>
        </w:tcBorders>
      </w:tcPr>
    </w:tblStylePr>
  </w:style>
  <w:style w:type="table" w:styleId="LightGrid-Accent5">
    <w:name w:val="Light Grid Accent 5"/>
    <w:basedOn w:val="TableNormal"/>
    <w:uiPriority w:val="62"/>
    <w:semiHidden/>
    <w:unhideWhenUsed/>
    <w:rsid w:val="00572222"/>
    <w:tblPr>
      <w:tblStyleRowBandSize w:val="1"/>
      <w:tblStyleColBandSize w:val="1"/>
      <w:tblBorders>
        <w:top w:val="single" w:sz="8" w:space="0" w:color="A49B8D" w:themeColor="accent5"/>
        <w:left w:val="single" w:sz="8" w:space="0" w:color="A49B8D" w:themeColor="accent5"/>
        <w:bottom w:val="single" w:sz="8" w:space="0" w:color="A49B8D" w:themeColor="accent5"/>
        <w:right w:val="single" w:sz="8" w:space="0" w:color="A49B8D" w:themeColor="accent5"/>
        <w:insideH w:val="single" w:sz="8" w:space="0" w:color="A49B8D" w:themeColor="accent5"/>
        <w:insideV w:val="single" w:sz="8" w:space="0" w:color="A49B8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49B8D" w:themeColor="accent5"/>
          <w:left w:val="single" w:sz="8" w:space="0" w:color="A49B8D" w:themeColor="accent5"/>
          <w:bottom w:val="single" w:sz="18" w:space="0" w:color="A49B8D" w:themeColor="accent5"/>
          <w:right w:val="single" w:sz="8" w:space="0" w:color="A49B8D" w:themeColor="accent5"/>
          <w:insideH w:val="nil"/>
          <w:insideV w:val="single" w:sz="8" w:space="0" w:color="A49B8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49B8D" w:themeColor="accent5"/>
          <w:left w:val="single" w:sz="8" w:space="0" w:color="A49B8D" w:themeColor="accent5"/>
          <w:bottom w:val="single" w:sz="8" w:space="0" w:color="A49B8D" w:themeColor="accent5"/>
          <w:right w:val="single" w:sz="8" w:space="0" w:color="A49B8D" w:themeColor="accent5"/>
          <w:insideH w:val="nil"/>
          <w:insideV w:val="single" w:sz="8" w:space="0" w:color="A49B8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49B8D" w:themeColor="accent5"/>
          <w:left w:val="single" w:sz="8" w:space="0" w:color="A49B8D" w:themeColor="accent5"/>
          <w:bottom w:val="single" w:sz="8" w:space="0" w:color="A49B8D" w:themeColor="accent5"/>
          <w:right w:val="single" w:sz="8" w:space="0" w:color="A49B8D" w:themeColor="accent5"/>
        </w:tcBorders>
      </w:tcPr>
    </w:tblStylePr>
    <w:tblStylePr w:type="band1Vert">
      <w:tblPr/>
      <w:tcPr>
        <w:tcBorders>
          <w:top w:val="single" w:sz="8" w:space="0" w:color="A49B8D" w:themeColor="accent5"/>
          <w:left w:val="single" w:sz="8" w:space="0" w:color="A49B8D" w:themeColor="accent5"/>
          <w:bottom w:val="single" w:sz="8" w:space="0" w:color="A49B8D" w:themeColor="accent5"/>
          <w:right w:val="single" w:sz="8" w:space="0" w:color="A49B8D" w:themeColor="accent5"/>
        </w:tcBorders>
        <w:shd w:val="clear" w:color="auto" w:fill="E8E6E2" w:themeFill="accent5" w:themeFillTint="3F"/>
      </w:tcPr>
    </w:tblStylePr>
    <w:tblStylePr w:type="band1Horz">
      <w:tblPr/>
      <w:tcPr>
        <w:tcBorders>
          <w:top w:val="single" w:sz="8" w:space="0" w:color="A49B8D" w:themeColor="accent5"/>
          <w:left w:val="single" w:sz="8" w:space="0" w:color="A49B8D" w:themeColor="accent5"/>
          <w:bottom w:val="single" w:sz="8" w:space="0" w:color="A49B8D" w:themeColor="accent5"/>
          <w:right w:val="single" w:sz="8" w:space="0" w:color="A49B8D" w:themeColor="accent5"/>
          <w:insideV w:val="single" w:sz="8" w:space="0" w:color="A49B8D" w:themeColor="accent5"/>
        </w:tcBorders>
        <w:shd w:val="clear" w:color="auto" w:fill="E8E6E2" w:themeFill="accent5" w:themeFillTint="3F"/>
      </w:tcPr>
    </w:tblStylePr>
    <w:tblStylePr w:type="band2Horz">
      <w:tblPr/>
      <w:tcPr>
        <w:tcBorders>
          <w:top w:val="single" w:sz="8" w:space="0" w:color="A49B8D" w:themeColor="accent5"/>
          <w:left w:val="single" w:sz="8" w:space="0" w:color="A49B8D" w:themeColor="accent5"/>
          <w:bottom w:val="single" w:sz="8" w:space="0" w:color="A49B8D" w:themeColor="accent5"/>
          <w:right w:val="single" w:sz="8" w:space="0" w:color="A49B8D" w:themeColor="accent5"/>
          <w:insideV w:val="single" w:sz="8" w:space="0" w:color="A49B8D" w:themeColor="accent5"/>
        </w:tcBorders>
      </w:tcPr>
    </w:tblStylePr>
  </w:style>
  <w:style w:type="table" w:styleId="LightGrid-Accent6">
    <w:name w:val="Light Grid Accent 6"/>
    <w:basedOn w:val="TableNormal"/>
    <w:uiPriority w:val="62"/>
    <w:semiHidden/>
    <w:unhideWhenUsed/>
    <w:rsid w:val="00572222"/>
    <w:tblPr>
      <w:tblStyleRowBandSize w:val="1"/>
      <w:tblStyleColBandSize w:val="1"/>
      <w:tblBorders>
        <w:top w:val="single" w:sz="8" w:space="0" w:color="5C4C44" w:themeColor="accent6"/>
        <w:left w:val="single" w:sz="8" w:space="0" w:color="5C4C44" w:themeColor="accent6"/>
        <w:bottom w:val="single" w:sz="8" w:space="0" w:color="5C4C44" w:themeColor="accent6"/>
        <w:right w:val="single" w:sz="8" w:space="0" w:color="5C4C44" w:themeColor="accent6"/>
        <w:insideH w:val="single" w:sz="8" w:space="0" w:color="5C4C44" w:themeColor="accent6"/>
        <w:insideV w:val="single" w:sz="8" w:space="0" w:color="5C4C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4C44" w:themeColor="accent6"/>
          <w:left w:val="single" w:sz="8" w:space="0" w:color="5C4C44" w:themeColor="accent6"/>
          <w:bottom w:val="single" w:sz="18" w:space="0" w:color="5C4C44" w:themeColor="accent6"/>
          <w:right w:val="single" w:sz="8" w:space="0" w:color="5C4C44" w:themeColor="accent6"/>
          <w:insideH w:val="nil"/>
          <w:insideV w:val="single" w:sz="8" w:space="0" w:color="5C4C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4C44" w:themeColor="accent6"/>
          <w:left w:val="single" w:sz="8" w:space="0" w:color="5C4C44" w:themeColor="accent6"/>
          <w:bottom w:val="single" w:sz="8" w:space="0" w:color="5C4C44" w:themeColor="accent6"/>
          <w:right w:val="single" w:sz="8" w:space="0" w:color="5C4C44" w:themeColor="accent6"/>
          <w:insideH w:val="nil"/>
          <w:insideV w:val="single" w:sz="8" w:space="0" w:color="5C4C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4C44" w:themeColor="accent6"/>
          <w:left w:val="single" w:sz="8" w:space="0" w:color="5C4C44" w:themeColor="accent6"/>
          <w:bottom w:val="single" w:sz="8" w:space="0" w:color="5C4C44" w:themeColor="accent6"/>
          <w:right w:val="single" w:sz="8" w:space="0" w:color="5C4C44" w:themeColor="accent6"/>
        </w:tcBorders>
      </w:tcPr>
    </w:tblStylePr>
    <w:tblStylePr w:type="band1Vert">
      <w:tblPr/>
      <w:tcPr>
        <w:tcBorders>
          <w:top w:val="single" w:sz="8" w:space="0" w:color="5C4C44" w:themeColor="accent6"/>
          <w:left w:val="single" w:sz="8" w:space="0" w:color="5C4C44" w:themeColor="accent6"/>
          <w:bottom w:val="single" w:sz="8" w:space="0" w:color="5C4C44" w:themeColor="accent6"/>
          <w:right w:val="single" w:sz="8" w:space="0" w:color="5C4C44" w:themeColor="accent6"/>
        </w:tcBorders>
        <w:shd w:val="clear" w:color="auto" w:fill="DAD1CD" w:themeFill="accent6" w:themeFillTint="3F"/>
      </w:tcPr>
    </w:tblStylePr>
    <w:tblStylePr w:type="band1Horz">
      <w:tblPr/>
      <w:tcPr>
        <w:tcBorders>
          <w:top w:val="single" w:sz="8" w:space="0" w:color="5C4C44" w:themeColor="accent6"/>
          <w:left w:val="single" w:sz="8" w:space="0" w:color="5C4C44" w:themeColor="accent6"/>
          <w:bottom w:val="single" w:sz="8" w:space="0" w:color="5C4C44" w:themeColor="accent6"/>
          <w:right w:val="single" w:sz="8" w:space="0" w:color="5C4C44" w:themeColor="accent6"/>
          <w:insideV w:val="single" w:sz="8" w:space="0" w:color="5C4C44" w:themeColor="accent6"/>
        </w:tcBorders>
        <w:shd w:val="clear" w:color="auto" w:fill="DAD1CD" w:themeFill="accent6" w:themeFillTint="3F"/>
      </w:tcPr>
    </w:tblStylePr>
    <w:tblStylePr w:type="band2Horz">
      <w:tblPr/>
      <w:tcPr>
        <w:tcBorders>
          <w:top w:val="single" w:sz="8" w:space="0" w:color="5C4C44" w:themeColor="accent6"/>
          <w:left w:val="single" w:sz="8" w:space="0" w:color="5C4C44" w:themeColor="accent6"/>
          <w:bottom w:val="single" w:sz="8" w:space="0" w:color="5C4C44" w:themeColor="accent6"/>
          <w:right w:val="single" w:sz="8" w:space="0" w:color="5C4C44" w:themeColor="accent6"/>
          <w:insideV w:val="single" w:sz="8" w:space="0" w:color="5C4C44" w:themeColor="accent6"/>
        </w:tcBorders>
      </w:tcPr>
    </w:tblStylePr>
  </w:style>
  <w:style w:type="table" w:styleId="LightList">
    <w:name w:val="Light List"/>
    <w:basedOn w:val="TableNormal"/>
    <w:uiPriority w:val="61"/>
    <w:semiHidden/>
    <w:unhideWhenUsed/>
    <w:rsid w:val="0057222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2222"/>
    <w:tblPr>
      <w:tblStyleRowBandSize w:val="1"/>
      <w:tblStyleColBandSize w:val="1"/>
      <w:tblBorders>
        <w:top w:val="single" w:sz="8" w:space="0" w:color="F05133" w:themeColor="accent1"/>
        <w:left w:val="single" w:sz="8" w:space="0" w:color="F05133" w:themeColor="accent1"/>
        <w:bottom w:val="single" w:sz="8" w:space="0" w:color="F05133" w:themeColor="accent1"/>
        <w:right w:val="single" w:sz="8" w:space="0" w:color="F05133" w:themeColor="accent1"/>
      </w:tblBorders>
    </w:tblPr>
    <w:tblStylePr w:type="firstRow">
      <w:pPr>
        <w:spacing w:before="0" w:after="0" w:line="240" w:lineRule="auto"/>
      </w:pPr>
      <w:rPr>
        <w:b/>
        <w:bCs/>
        <w:color w:val="FFFFFF" w:themeColor="background1"/>
      </w:rPr>
      <w:tblPr/>
      <w:tcPr>
        <w:shd w:val="clear" w:color="auto" w:fill="F05133" w:themeFill="accent1"/>
      </w:tcPr>
    </w:tblStylePr>
    <w:tblStylePr w:type="lastRow">
      <w:pPr>
        <w:spacing w:before="0" w:after="0" w:line="240" w:lineRule="auto"/>
      </w:pPr>
      <w:rPr>
        <w:b/>
        <w:bCs/>
      </w:rPr>
      <w:tblPr/>
      <w:tcPr>
        <w:tcBorders>
          <w:top w:val="double" w:sz="6" w:space="0" w:color="F05133" w:themeColor="accent1"/>
          <w:left w:val="single" w:sz="8" w:space="0" w:color="F05133" w:themeColor="accent1"/>
          <w:bottom w:val="single" w:sz="8" w:space="0" w:color="F05133" w:themeColor="accent1"/>
          <w:right w:val="single" w:sz="8" w:space="0" w:color="F05133" w:themeColor="accent1"/>
        </w:tcBorders>
      </w:tcPr>
    </w:tblStylePr>
    <w:tblStylePr w:type="firstCol">
      <w:rPr>
        <w:b/>
        <w:bCs/>
      </w:rPr>
    </w:tblStylePr>
    <w:tblStylePr w:type="lastCol">
      <w:rPr>
        <w:b/>
        <w:bCs/>
      </w:rPr>
    </w:tblStylePr>
    <w:tblStylePr w:type="band1Vert">
      <w:tblPr/>
      <w:tcPr>
        <w:tcBorders>
          <w:top w:val="single" w:sz="8" w:space="0" w:color="F05133" w:themeColor="accent1"/>
          <w:left w:val="single" w:sz="8" w:space="0" w:color="F05133" w:themeColor="accent1"/>
          <w:bottom w:val="single" w:sz="8" w:space="0" w:color="F05133" w:themeColor="accent1"/>
          <w:right w:val="single" w:sz="8" w:space="0" w:color="F05133" w:themeColor="accent1"/>
        </w:tcBorders>
      </w:tcPr>
    </w:tblStylePr>
    <w:tblStylePr w:type="band1Horz">
      <w:tblPr/>
      <w:tcPr>
        <w:tcBorders>
          <w:top w:val="single" w:sz="8" w:space="0" w:color="F05133" w:themeColor="accent1"/>
          <w:left w:val="single" w:sz="8" w:space="0" w:color="F05133" w:themeColor="accent1"/>
          <w:bottom w:val="single" w:sz="8" w:space="0" w:color="F05133" w:themeColor="accent1"/>
          <w:right w:val="single" w:sz="8" w:space="0" w:color="F05133" w:themeColor="accent1"/>
        </w:tcBorders>
      </w:tcPr>
    </w:tblStylePr>
  </w:style>
  <w:style w:type="table" w:styleId="LightList-Accent2">
    <w:name w:val="Light List Accent 2"/>
    <w:basedOn w:val="TableNormal"/>
    <w:uiPriority w:val="61"/>
    <w:semiHidden/>
    <w:unhideWhenUsed/>
    <w:rsid w:val="00572222"/>
    <w:tblPr>
      <w:tblStyleRowBandSize w:val="1"/>
      <w:tblStyleColBandSize w:val="1"/>
      <w:tblBorders>
        <w:top w:val="single" w:sz="8" w:space="0" w:color="60C5BA" w:themeColor="accent2"/>
        <w:left w:val="single" w:sz="8" w:space="0" w:color="60C5BA" w:themeColor="accent2"/>
        <w:bottom w:val="single" w:sz="8" w:space="0" w:color="60C5BA" w:themeColor="accent2"/>
        <w:right w:val="single" w:sz="8" w:space="0" w:color="60C5BA" w:themeColor="accent2"/>
      </w:tblBorders>
    </w:tblPr>
    <w:tblStylePr w:type="firstRow">
      <w:pPr>
        <w:spacing w:before="0" w:after="0" w:line="240" w:lineRule="auto"/>
      </w:pPr>
      <w:rPr>
        <w:b/>
        <w:bCs/>
        <w:color w:val="FFFFFF" w:themeColor="background1"/>
      </w:rPr>
      <w:tblPr/>
      <w:tcPr>
        <w:shd w:val="clear" w:color="auto" w:fill="60C5BA" w:themeFill="accent2"/>
      </w:tcPr>
    </w:tblStylePr>
    <w:tblStylePr w:type="lastRow">
      <w:pPr>
        <w:spacing w:before="0" w:after="0" w:line="240" w:lineRule="auto"/>
      </w:pPr>
      <w:rPr>
        <w:b/>
        <w:bCs/>
      </w:rPr>
      <w:tblPr/>
      <w:tcPr>
        <w:tcBorders>
          <w:top w:val="double" w:sz="6" w:space="0" w:color="60C5BA" w:themeColor="accent2"/>
          <w:left w:val="single" w:sz="8" w:space="0" w:color="60C5BA" w:themeColor="accent2"/>
          <w:bottom w:val="single" w:sz="8" w:space="0" w:color="60C5BA" w:themeColor="accent2"/>
          <w:right w:val="single" w:sz="8" w:space="0" w:color="60C5BA" w:themeColor="accent2"/>
        </w:tcBorders>
      </w:tcPr>
    </w:tblStylePr>
    <w:tblStylePr w:type="firstCol">
      <w:rPr>
        <w:b/>
        <w:bCs/>
      </w:rPr>
    </w:tblStylePr>
    <w:tblStylePr w:type="lastCol">
      <w:rPr>
        <w:b/>
        <w:bCs/>
      </w:rPr>
    </w:tblStylePr>
    <w:tblStylePr w:type="band1Vert">
      <w:tblPr/>
      <w:tcPr>
        <w:tcBorders>
          <w:top w:val="single" w:sz="8" w:space="0" w:color="60C5BA" w:themeColor="accent2"/>
          <w:left w:val="single" w:sz="8" w:space="0" w:color="60C5BA" w:themeColor="accent2"/>
          <w:bottom w:val="single" w:sz="8" w:space="0" w:color="60C5BA" w:themeColor="accent2"/>
          <w:right w:val="single" w:sz="8" w:space="0" w:color="60C5BA" w:themeColor="accent2"/>
        </w:tcBorders>
      </w:tcPr>
    </w:tblStylePr>
    <w:tblStylePr w:type="band1Horz">
      <w:tblPr/>
      <w:tcPr>
        <w:tcBorders>
          <w:top w:val="single" w:sz="8" w:space="0" w:color="60C5BA" w:themeColor="accent2"/>
          <w:left w:val="single" w:sz="8" w:space="0" w:color="60C5BA" w:themeColor="accent2"/>
          <w:bottom w:val="single" w:sz="8" w:space="0" w:color="60C5BA" w:themeColor="accent2"/>
          <w:right w:val="single" w:sz="8" w:space="0" w:color="60C5BA" w:themeColor="accent2"/>
        </w:tcBorders>
      </w:tcPr>
    </w:tblStylePr>
  </w:style>
  <w:style w:type="table" w:styleId="LightList-Accent3">
    <w:name w:val="Light List Accent 3"/>
    <w:basedOn w:val="TableNormal"/>
    <w:uiPriority w:val="61"/>
    <w:semiHidden/>
    <w:unhideWhenUsed/>
    <w:rsid w:val="00572222"/>
    <w:tblPr>
      <w:tblStyleRowBandSize w:val="1"/>
      <w:tblStyleColBandSize w:val="1"/>
      <w:tblBorders>
        <w:top w:val="single" w:sz="8" w:space="0" w:color="D5E04E" w:themeColor="accent3"/>
        <w:left w:val="single" w:sz="8" w:space="0" w:color="D5E04E" w:themeColor="accent3"/>
        <w:bottom w:val="single" w:sz="8" w:space="0" w:color="D5E04E" w:themeColor="accent3"/>
        <w:right w:val="single" w:sz="8" w:space="0" w:color="D5E04E" w:themeColor="accent3"/>
      </w:tblBorders>
    </w:tblPr>
    <w:tblStylePr w:type="firstRow">
      <w:pPr>
        <w:spacing w:before="0" w:after="0" w:line="240" w:lineRule="auto"/>
      </w:pPr>
      <w:rPr>
        <w:b/>
        <w:bCs/>
        <w:color w:val="FFFFFF" w:themeColor="background1"/>
      </w:rPr>
      <w:tblPr/>
      <w:tcPr>
        <w:shd w:val="clear" w:color="auto" w:fill="D5E04E" w:themeFill="accent3"/>
      </w:tcPr>
    </w:tblStylePr>
    <w:tblStylePr w:type="lastRow">
      <w:pPr>
        <w:spacing w:before="0" w:after="0" w:line="240" w:lineRule="auto"/>
      </w:pPr>
      <w:rPr>
        <w:b/>
        <w:bCs/>
      </w:rPr>
      <w:tblPr/>
      <w:tcPr>
        <w:tcBorders>
          <w:top w:val="double" w:sz="6" w:space="0" w:color="D5E04E" w:themeColor="accent3"/>
          <w:left w:val="single" w:sz="8" w:space="0" w:color="D5E04E" w:themeColor="accent3"/>
          <w:bottom w:val="single" w:sz="8" w:space="0" w:color="D5E04E" w:themeColor="accent3"/>
          <w:right w:val="single" w:sz="8" w:space="0" w:color="D5E04E" w:themeColor="accent3"/>
        </w:tcBorders>
      </w:tcPr>
    </w:tblStylePr>
    <w:tblStylePr w:type="firstCol">
      <w:rPr>
        <w:b/>
        <w:bCs/>
      </w:rPr>
    </w:tblStylePr>
    <w:tblStylePr w:type="lastCol">
      <w:rPr>
        <w:b/>
        <w:bCs/>
      </w:rPr>
    </w:tblStylePr>
    <w:tblStylePr w:type="band1Vert">
      <w:tblPr/>
      <w:tcPr>
        <w:tcBorders>
          <w:top w:val="single" w:sz="8" w:space="0" w:color="D5E04E" w:themeColor="accent3"/>
          <w:left w:val="single" w:sz="8" w:space="0" w:color="D5E04E" w:themeColor="accent3"/>
          <w:bottom w:val="single" w:sz="8" w:space="0" w:color="D5E04E" w:themeColor="accent3"/>
          <w:right w:val="single" w:sz="8" w:space="0" w:color="D5E04E" w:themeColor="accent3"/>
        </w:tcBorders>
      </w:tcPr>
    </w:tblStylePr>
    <w:tblStylePr w:type="band1Horz">
      <w:tblPr/>
      <w:tcPr>
        <w:tcBorders>
          <w:top w:val="single" w:sz="8" w:space="0" w:color="D5E04E" w:themeColor="accent3"/>
          <w:left w:val="single" w:sz="8" w:space="0" w:color="D5E04E" w:themeColor="accent3"/>
          <w:bottom w:val="single" w:sz="8" w:space="0" w:color="D5E04E" w:themeColor="accent3"/>
          <w:right w:val="single" w:sz="8" w:space="0" w:color="D5E04E" w:themeColor="accent3"/>
        </w:tcBorders>
      </w:tcPr>
    </w:tblStylePr>
  </w:style>
  <w:style w:type="table" w:styleId="LightList-Accent4">
    <w:name w:val="Light List Accent 4"/>
    <w:basedOn w:val="TableNormal"/>
    <w:uiPriority w:val="61"/>
    <w:semiHidden/>
    <w:unhideWhenUsed/>
    <w:rsid w:val="00572222"/>
    <w:tblPr>
      <w:tblStyleRowBandSize w:val="1"/>
      <w:tblStyleColBandSize w:val="1"/>
      <w:tblBorders>
        <w:top w:val="single" w:sz="8" w:space="0" w:color="42C4DD" w:themeColor="accent4"/>
        <w:left w:val="single" w:sz="8" w:space="0" w:color="42C4DD" w:themeColor="accent4"/>
        <w:bottom w:val="single" w:sz="8" w:space="0" w:color="42C4DD" w:themeColor="accent4"/>
        <w:right w:val="single" w:sz="8" w:space="0" w:color="42C4DD" w:themeColor="accent4"/>
      </w:tblBorders>
    </w:tblPr>
    <w:tblStylePr w:type="firstRow">
      <w:pPr>
        <w:spacing w:before="0" w:after="0" w:line="240" w:lineRule="auto"/>
      </w:pPr>
      <w:rPr>
        <w:b/>
        <w:bCs/>
        <w:color w:val="FFFFFF" w:themeColor="background1"/>
      </w:rPr>
      <w:tblPr/>
      <w:tcPr>
        <w:shd w:val="clear" w:color="auto" w:fill="42C4DD" w:themeFill="accent4"/>
      </w:tcPr>
    </w:tblStylePr>
    <w:tblStylePr w:type="lastRow">
      <w:pPr>
        <w:spacing w:before="0" w:after="0" w:line="240" w:lineRule="auto"/>
      </w:pPr>
      <w:rPr>
        <w:b/>
        <w:bCs/>
      </w:rPr>
      <w:tblPr/>
      <w:tcPr>
        <w:tcBorders>
          <w:top w:val="double" w:sz="6" w:space="0" w:color="42C4DD" w:themeColor="accent4"/>
          <w:left w:val="single" w:sz="8" w:space="0" w:color="42C4DD" w:themeColor="accent4"/>
          <w:bottom w:val="single" w:sz="8" w:space="0" w:color="42C4DD" w:themeColor="accent4"/>
          <w:right w:val="single" w:sz="8" w:space="0" w:color="42C4DD" w:themeColor="accent4"/>
        </w:tcBorders>
      </w:tcPr>
    </w:tblStylePr>
    <w:tblStylePr w:type="firstCol">
      <w:rPr>
        <w:b/>
        <w:bCs/>
      </w:rPr>
    </w:tblStylePr>
    <w:tblStylePr w:type="lastCol">
      <w:rPr>
        <w:b/>
        <w:bCs/>
      </w:rPr>
    </w:tblStylePr>
    <w:tblStylePr w:type="band1Vert">
      <w:tblPr/>
      <w:tcPr>
        <w:tcBorders>
          <w:top w:val="single" w:sz="8" w:space="0" w:color="42C4DD" w:themeColor="accent4"/>
          <w:left w:val="single" w:sz="8" w:space="0" w:color="42C4DD" w:themeColor="accent4"/>
          <w:bottom w:val="single" w:sz="8" w:space="0" w:color="42C4DD" w:themeColor="accent4"/>
          <w:right w:val="single" w:sz="8" w:space="0" w:color="42C4DD" w:themeColor="accent4"/>
        </w:tcBorders>
      </w:tcPr>
    </w:tblStylePr>
    <w:tblStylePr w:type="band1Horz">
      <w:tblPr/>
      <w:tcPr>
        <w:tcBorders>
          <w:top w:val="single" w:sz="8" w:space="0" w:color="42C4DD" w:themeColor="accent4"/>
          <w:left w:val="single" w:sz="8" w:space="0" w:color="42C4DD" w:themeColor="accent4"/>
          <w:bottom w:val="single" w:sz="8" w:space="0" w:color="42C4DD" w:themeColor="accent4"/>
          <w:right w:val="single" w:sz="8" w:space="0" w:color="42C4DD" w:themeColor="accent4"/>
        </w:tcBorders>
      </w:tcPr>
    </w:tblStylePr>
  </w:style>
  <w:style w:type="table" w:styleId="LightList-Accent5">
    <w:name w:val="Light List Accent 5"/>
    <w:basedOn w:val="TableNormal"/>
    <w:uiPriority w:val="61"/>
    <w:semiHidden/>
    <w:unhideWhenUsed/>
    <w:rsid w:val="00572222"/>
    <w:tblPr>
      <w:tblStyleRowBandSize w:val="1"/>
      <w:tblStyleColBandSize w:val="1"/>
      <w:tblBorders>
        <w:top w:val="single" w:sz="8" w:space="0" w:color="A49B8D" w:themeColor="accent5"/>
        <w:left w:val="single" w:sz="8" w:space="0" w:color="A49B8D" w:themeColor="accent5"/>
        <w:bottom w:val="single" w:sz="8" w:space="0" w:color="A49B8D" w:themeColor="accent5"/>
        <w:right w:val="single" w:sz="8" w:space="0" w:color="A49B8D" w:themeColor="accent5"/>
      </w:tblBorders>
    </w:tblPr>
    <w:tblStylePr w:type="firstRow">
      <w:pPr>
        <w:spacing w:before="0" w:after="0" w:line="240" w:lineRule="auto"/>
      </w:pPr>
      <w:rPr>
        <w:b/>
        <w:bCs/>
        <w:color w:val="FFFFFF" w:themeColor="background1"/>
      </w:rPr>
      <w:tblPr/>
      <w:tcPr>
        <w:shd w:val="clear" w:color="auto" w:fill="A49B8D" w:themeFill="accent5"/>
      </w:tcPr>
    </w:tblStylePr>
    <w:tblStylePr w:type="lastRow">
      <w:pPr>
        <w:spacing w:before="0" w:after="0" w:line="240" w:lineRule="auto"/>
      </w:pPr>
      <w:rPr>
        <w:b/>
        <w:bCs/>
      </w:rPr>
      <w:tblPr/>
      <w:tcPr>
        <w:tcBorders>
          <w:top w:val="double" w:sz="6" w:space="0" w:color="A49B8D" w:themeColor="accent5"/>
          <w:left w:val="single" w:sz="8" w:space="0" w:color="A49B8D" w:themeColor="accent5"/>
          <w:bottom w:val="single" w:sz="8" w:space="0" w:color="A49B8D" w:themeColor="accent5"/>
          <w:right w:val="single" w:sz="8" w:space="0" w:color="A49B8D" w:themeColor="accent5"/>
        </w:tcBorders>
      </w:tcPr>
    </w:tblStylePr>
    <w:tblStylePr w:type="firstCol">
      <w:rPr>
        <w:b/>
        <w:bCs/>
      </w:rPr>
    </w:tblStylePr>
    <w:tblStylePr w:type="lastCol">
      <w:rPr>
        <w:b/>
        <w:bCs/>
      </w:rPr>
    </w:tblStylePr>
    <w:tblStylePr w:type="band1Vert">
      <w:tblPr/>
      <w:tcPr>
        <w:tcBorders>
          <w:top w:val="single" w:sz="8" w:space="0" w:color="A49B8D" w:themeColor="accent5"/>
          <w:left w:val="single" w:sz="8" w:space="0" w:color="A49B8D" w:themeColor="accent5"/>
          <w:bottom w:val="single" w:sz="8" w:space="0" w:color="A49B8D" w:themeColor="accent5"/>
          <w:right w:val="single" w:sz="8" w:space="0" w:color="A49B8D" w:themeColor="accent5"/>
        </w:tcBorders>
      </w:tcPr>
    </w:tblStylePr>
    <w:tblStylePr w:type="band1Horz">
      <w:tblPr/>
      <w:tcPr>
        <w:tcBorders>
          <w:top w:val="single" w:sz="8" w:space="0" w:color="A49B8D" w:themeColor="accent5"/>
          <w:left w:val="single" w:sz="8" w:space="0" w:color="A49B8D" w:themeColor="accent5"/>
          <w:bottom w:val="single" w:sz="8" w:space="0" w:color="A49B8D" w:themeColor="accent5"/>
          <w:right w:val="single" w:sz="8" w:space="0" w:color="A49B8D" w:themeColor="accent5"/>
        </w:tcBorders>
      </w:tcPr>
    </w:tblStylePr>
  </w:style>
  <w:style w:type="table" w:styleId="LightList-Accent6">
    <w:name w:val="Light List Accent 6"/>
    <w:basedOn w:val="TableNormal"/>
    <w:uiPriority w:val="61"/>
    <w:semiHidden/>
    <w:unhideWhenUsed/>
    <w:rsid w:val="00572222"/>
    <w:tblPr>
      <w:tblStyleRowBandSize w:val="1"/>
      <w:tblStyleColBandSize w:val="1"/>
      <w:tblBorders>
        <w:top w:val="single" w:sz="8" w:space="0" w:color="5C4C44" w:themeColor="accent6"/>
        <w:left w:val="single" w:sz="8" w:space="0" w:color="5C4C44" w:themeColor="accent6"/>
        <w:bottom w:val="single" w:sz="8" w:space="0" w:color="5C4C44" w:themeColor="accent6"/>
        <w:right w:val="single" w:sz="8" w:space="0" w:color="5C4C44" w:themeColor="accent6"/>
      </w:tblBorders>
    </w:tblPr>
    <w:tblStylePr w:type="firstRow">
      <w:pPr>
        <w:spacing w:before="0" w:after="0" w:line="240" w:lineRule="auto"/>
      </w:pPr>
      <w:rPr>
        <w:b/>
        <w:bCs/>
        <w:color w:val="FFFFFF" w:themeColor="background1"/>
      </w:rPr>
      <w:tblPr/>
      <w:tcPr>
        <w:shd w:val="clear" w:color="auto" w:fill="5C4C44" w:themeFill="accent6"/>
      </w:tcPr>
    </w:tblStylePr>
    <w:tblStylePr w:type="lastRow">
      <w:pPr>
        <w:spacing w:before="0" w:after="0" w:line="240" w:lineRule="auto"/>
      </w:pPr>
      <w:rPr>
        <w:b/>
        <w:bCs/>
      </w:rPr>
      <w:tblPr/>
      <w:tcPr>
        <w:tcBorders>
          <w:top w:val="double" w:sz="6" w:space="0" w:color="5C4C44" w:themeColor="accent6"/>
          <w:left w:val="single" w:sz="8" w:space="0" w:color="5C4C44" w:themeColor="accent6"/>
          <w:bottom w:val="single" w:sz="8" w:space="0" w:color="5C4C44" w:themeColor="accent6"/>
          <w:right w:val="single" w:sz="8" w:space="0" w:color="5C4C44" w:themeColor="accent6"/>
        </w:tcBorders>
      </w:tcPr>
    </w:tblStylePr>
    <w:tblStylePr w:type="firstCol">
      <w:rPr>
        <w:b/>
        <w:bCs/>
      </w:rPr>
    </w:tblStylePr>
    <w:tblStylePr w:type="lastCol">
      <w:rPr>
        <w:b/>
        <w:bCs/>
      </w:rPr>
    </w:tblStylePr>
    <w:tblStylePr w:type="band1Vert">
      <w:tblPr/>
      <w:tcPr>
        <w:tcBorders>
          <w:top w:val="single" w:sz="8" w:space="0" w:color="5C4C44" w:themeColor="accent6"/>
          <w:left w:val="single" w:sz="8" w:space="0" w:color="5C4C44" w:themeColor="accent6"/>
          <w:bottom w:val="single" w:sz="8" w:space="0" w:color="5C4C44" w:themeColor="accent6"/>
          <w:right w:val="single" w:sz="8" w:space="0" w:color="5C4C44" w:themeColor="accent6"/>
        </w:tcBorders>
      </w:tcPr>
    </w:tblStylePr>
    <w:tblStylePr w:type="band1Horz">
      <w:tblPr/>
      <w:tcPr>
        <w:tcBorders>
          <w:top w:val="single" w:sz="8" w:space="0" w:color="5C4C44" w:themeColor="accent6"/>
          <w:left w:val="single" w:sz="8" w:space="0" w:color="5C4C44" w:themeColor="accent6"/>
          <w:bottom w:val="single" w:sz="8" w:space="0" w:color="5C4C44" w:themeColor="accent6"/>
          <w:right w:val="single" w:sz="8" w:space="0" w:color="5C4C44" w:themeColor="accent6"/>
        </w:tcBorders>
      </w:tcPr>
    </w:tblStylePr>
  </w:style>
  <w:style w:type="table" w:styleId="LightShading">
    <w:name w:val="Light Shading"/>
    <w:basedOn w:val="TableNormal"/>
    <w:uiPriority w:val="60"/>
    <w:semiHidden/>
    <w:unhideWhenUsed/>
    <w:rsid w:val="0057222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2222"/>
    <w:rPr>
      <w:color w:val="CA2C0F" w:themeColor="accent1" w:themeShade="BF"/>
    </w:rPr>
    <w:tblPr>
      <w:tblStyleRowBandSize w:val="1"/>
      <w:tblStyleColBandSize w:val="1"/>
      <w:tblBorders>
        <w:top w:val="single" w:sz="8" w:space="0" w:color="F05133" w:themeColor="accent1"/>
        <w:bottom w:val="single" w:sz="8" w:space="0" w:color="F05133" w:themeColor="accent1"/>
      </w:tblBorders>
    </w:tblPr>
    <w:tblStylePr w:type="firstRow">
      <w:pPr>
        <w:spacing w:before="0" w:after="0" w:line="240" w:lineRule="auto"/>
      </w:pPr>
      <w:rPr>
        <w:b/>
        <w:bCs/>
      </w:rPr>
      <w:tblPr/>
      <w:tcPr>
        <w:tcBorders>
          <w:top w:val="single" w:sz="8" w:space="0" w:color="F05133" w:themeColor="accent1"/>
          <w:left w:val="nil"/>
          <w:bottom w:val="single" w:sz="8" w:space="0" w:color="F05133" w:themeColor="accent1"/>
          <w:right w:val="nil"/>
          <w:insideH w:val="nil"/>
          <w:insideV w:val="nil"/>
        </w:tcBorders>
      </w:tcPr>
    </w:tblStylePr>
    <w:tblStylePr w:type="lastRow">
      <w:pPr>
        <w:spacing w:before="0" w:after="0" w:line="240" w:lineRule="auto"/>
      </w:pPr>
      <w:rPr>
        <w:b/>
        <w:bCs/>
      </w:rPr>
      <w:tblPr/>
      <w:tcPr>
        <w:tcBorders>
          <w:top w:val="single" w:sz="8" w:space="0" w:color="F05133" w:themeColor="accent1"/>
          <w:left w:val="nil"/>
          <w:bottom w:val="single" w:sz="8" w:space="0" w:color="F0513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3CC" w:themeFill="accent1" w:themeFillTint="3F"/>
      </w:tcPr>
    </w:tblStylePr>
    <w:tblStylePr w:type="band1Horz">
      <w:tblPr/>
      <w:tcPr>
        <w:tcBorders>
          <w:left w:val="nil"/>
          <w:right w:val="nil"/>
          <w:insideH w:val="nil"/>
          <w:insideV w:val="nil"/>
        </w:tcBorders>
        <w:shd w:val="clear" w:color="auto" w:fill="FBD3CC" w:themeFill="accent1" w:themeFillTint="3F"/>
      </w:tcPr>
    </w:tblStylePr>
  </w:style>
  <w:style w:type="table" w:styleId="LightShading-Accent2">
    <w:name w:val="Light Shading Accent 2"/>
    <w:basedOn w:val="TableNormal"/>
    <w:uiPriority w:val="60"/>
    <w:semiHidden/>
    <w:unhideWhenUsed/>
    <w:rsid w:val="00572222"/>
    <w:rPr>
      <w:color w:val="3AA095" w:themeColor="accent2" w:themeShade="BF"/>
    </w:rPr>
    <w:tblPr>
      <w:tblStyleRowBandSize w:val="1"/>
      <w:tblStyleColBandSize w:val="1"/>
      <w:tblBorders>
        <w:top w:val="single" w:sz="8" w:space="0" w:color="60C5BA" w:themeColor="accent2"/>
        <w:bottom w:val="single" w:sz="8" w:space="0" w:color="60C5BA" w:themeColor="accent2"/>
      </w:tblBorders>
    </w:tblPr>
    <w:tblStylePr w:type="firstRow">
      <w:pPr>
        <w:spacing w:before="0" w:after="0" w:line="240" w:lineRule="auto"/>
      </w:pPr>
      <w:rPr>
        <w:b/>
        <w:bCs/>
      </w:rPr>
      <w:tblPr/>
      <w:tcPr>
        <w:tcBorders>
          <w:top w:val="single" w:sz="8" w:space="0" w:color="60C5BA" w:themeColor="accent2"/>
          <w:left w:val="nil"/>
          <w:bottom w:val="single" w:sz="8" w:space="0" w:color="60C5BA" w:themeColor="accent2"/>
          <w:right w:val="nil"/>
          <w:insideH w:val="nil"/>
          <w:insideV w:val="nil"/>
        </w:tcBorders>
      </w:tcPr>
    </w:tblStylePr>
    <w:tblStylePr w:type="lastRow">
      <w:pPr>
        <w:spacing w:before="0" w:after="0" w:line="240" w:lineRule="auto"/>
      </w:pPr>
      <w:rPr>
        <w:b/>
        <w:bCs/>
      </w:rPr>
      <w:tblPr/>
      <w:tcPr>
        <w:tcBorders>
          <w:top w:val="single" w:sz="8" w:space="0" w:color="60C5BA" w:themeColor="accent2"/>
          <w:left w:val="nil"/>
          <w:bottom w:val="single" w:sz="8" w:space="0" w:color="60C5B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F0ED" w:themeFill="accent2" w:themeFillTint="3F"/>
      </w:tcPr>
    </w:tblStylePr>
    <w:tblStylePr w:type="band1Horz">
      <w:tblPr/>
      <w:tcPr>
        <w:tcBorders>
          <w:left w:val="nil"/>
          <w:right w:val="nil"/>
          <w:insideH w:val="nil"/>
          <w:insideV w:val="nil"/>
        </w:tcBorders>
        <w:shd w:val="clear" w:color="auto" w:fill="D7F0ED" w:themeFill="accent2" w:themeFillTint="3F"/>
      </w:tcPr>
    </w:tblStylePr>
  </w:style>
  <w:style w:type="table" w:styleId="LightShading-Accent3">
    <w:name w:val="Light Shading Accent 3"/>
    <w:basedOn w:val="TableNormal"/>
    <w:uiPriority w:val="60"/>
    <w:semiHidden/>
    <w:unhideWhenUsed/>
    <w:rsid w:val="00572222"/>
    <w:rPr>
      <w:color w:val="B3C021" w:themeColor="accent3" w:themeShade="BF"/>
    </w:rPr>
    <w:tblPr>
      <w:tblStyleRowBandSize w:val="1"/>
      <w:tblStyleColBandSize w:val="1"/>
      <w:tblBorders>
        <w:top w:val="single" w:sz="8" w:space="0" w:color="D5E04E" w:themeColor="accent3"/>
        <w:bottom w:val="single" w:sz="8" w:space="0" w:color="D5E04E" w:themeColor="accent3"/>
      </w:tblBorders>
    </w:tblPr>
    <w:tblStylePr w:type="firstRow">
      <w:pPr>
        <w:spacing w:before="0" w:after="0" w:line="240" w:lineRule="auto"/>
      </w:pPr>
      <w:rPr>
        <w:b/>
        <w:bCs/>
      </w:rPr>
      <w:tblPr/>
      <w:tcPr>
        <w:tcBorders>
          <w:top w:val="single" w:sz="8" w:space="0" w:color="D5E04E" w:themeColor="accent3"/>
          <w:left w:val="nil"/>
          <w:bottom w:val="single" w:sz="8" w:space="0" w:color="D5E04E" w:themeColor="accent3"/>
          <w:right w:val="nil"/>
          <w:insideH w:val="nil"/>
          <w:insideV w:val="nil"/>
        </w:tcBorders>
      </w:tcPr>
    </w:tblStylePr>
    <w:tblStylePr w:type="lastRow">
      <w:pPr>
        <w:spacing w:before="0" w:after="0" w:line="240" w:lineRule="auto"/>
      </w:pPr>
      <w:rPr>
        <w:b/>
        <w:bCs/>
      </w:rPr>
      <w:tblPr/>
      <w:tcPr>
        <w:tcBorders>
          <w:top w:val="single" w:sz="8" w:space="0" w:color="D5E04E" w:themeColor="accent3"/>
          <w:left w:val="nil"/>
          <w:bottom w:val="single" w:sz="8" w:space="0" w:color="D5E04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7D3" w:themeFill="accent3" w:themeFillTint="3F"/>
      </w:tcPr>
    </w:tblStylePr>
    <w:tblStylePr w:type="band1Horz">
      <w:tblPr/>
      <w:tcPr>
        <w:tcBorders>
          <w:left w:val="nil"/>
          <w:right w:val="nil"/>
          <w:insideH w:val="nil"/>
          <w:insideV w:val="nil"/>
        </w:tcBorders>
        <w:shd w:val="clear" w:color="auto" w:fill="F4F7D3" w:themeFill="accent3" w:themeFillTint="3F"/>
      </w:tcPr>
    </w:tblStylePr>
  </w:style>
  <w:style w:type="table" w:styleId="LightShading-Accent4">
    <w:name w:val="Light Shading Accent 4"/>
    <w:basedOn w:val="TableNormal"/>
    <w:uiPriority w:val="60"/>
    <w:semiHidden/>
    <w:unhideWhenUsed/>
    <w:rsid w:val="00572222"/>
    <w:rPr>
      <w:color w:val="209DB5" w:themeColor="accent4" w:themeShade="BF"/>
    </w:rPr>
    <w:tblPr>
      <w:tblStyleRowBandSize w:val="1"/>
      <w:tblStyleColBandSize w:val="1"/>
      <w:tblBorders>
        <w:top w:val="single" w:sz="8" w:space="0" w:color="42C4DD" w:themeColor="accent4"/>
        <w:bottom w:val="single" w:sz="8" w:space="0" w:color="42C4DD" w:themeColor="accent4"/>
      </w:tblBorders>
    </w:tblPr>
    <w:tblStylePr w:type="firstRow">
      <w:pPr>
        <w:spacing w:before="0" w:after="0" w:line="240" w:lineRule="auto"/>
      </w:pPr>
      <w:rPr>
        <w:b/>
        <w:bCs/>
      </w:rPr>
      <w:tblPr/>
      <w:tcPr>
        <w:tcBorders>
          <w:top w:val="single" w:sz="8" w:space="0" w:color="42C4DD" w:themeColor="accent4"/>
          <w:left w:val="nil"/>
          <w:bottom w:val="single" w:sz="8" w:space="0" w:color="42C4DD" w:themeColor="accent4"/>
          <w:right w:val="nil"/>
          <w:insideH w:val="nil"/>
          <w:insideV w:val="nil"/>
        </w:tcBorders>
      </w:tcPr>
    </w:tblStylePr>
    <w:tblStylePr w:type="lastRow">
      <w:pPr>
        <w:spacing w:before="0" w:after="0" w:line="240" w:lineRule="auto"/>
      </w:pPr>
      <w:rPr>
        <w:b/>
        <w:bCs/>
      </w:rPr>
      <w:tblPr/>
      <w:tcPr>
        <w:tcBorders>
          <w:top w:val="single" w:sz="8" w:space="0" w:color="42C4DD" w:themeColor="accent4"/>
          <w:left w:val="nil"/>
          <w:bottom w:val="single" w:sz="8" w:space="0" w:color="42C4D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F0F6" w:themeFill="accent4" w:themeFillTint="3F"/>
      </w:tcPr>
    </w:tblStylePr>
    <w:tblStylePr w:type="band1Horz">
      <w:tblPr/>
      <w:tcPr>
        <w:tcBorders>
          <w:left w:val="nil"/>
          <w:right w:val="nil"/>
          <w:insideH w:val="nil"/>
          <w:insideV w:val="nil"/>
        </w:tcBorders>
        <w:shd w:val="clear" w:color="auto" w:fill="D0F0F6" w:themeFill="accent4" w:themeFillTint="3F"/>
      </w:tcPr>
    </w:tblStylePr>
  </w:style>
  <w:style w:type="table" w:styleId="LightShading-Accent5">
    <w:name w:val="Light Shading Accent 5"/>
    <w:basedOn w:val="TableNormal"/>
    <w:uiPriority w:val="60"/>
    <w:semiHidden/>
    <w:unhideWhenUsed/>
    <w:rsid w:val="00572222"/>
    <w:rPr>
      <w:color w:val="7E7465" w:themeColor="accent5" w:themeShade="BF"/>
    </w:rPr>
    <w:tblPr>
      <w:tblStyleRowBandSize w:val="1"/>
      <w:tblStyleColBandSize w:val="1"/>
      <w:tblBorders>
        <w:top w:val="single" w:sz="8" w:space="0" w:color="A49B8D" w:themeColor="accent5"/>
        <w:bottom w:val="single" w:sz="8" w:space="0" w:color="A49B8D" w:themeColor="accent5"/>
      </w:tblBorders>
    </w:tblPr>
    <w:tblStylePr w:type="firstRow">
      <w:pPr>
        <w:spacing w:before="0" w:after="0" w:line="240" w:lineRule="auto"/>
      </w:pPr>
      <w:rPr>
        <w:b/>
        <w:bCs/>
      </w:rPr>
      <w:tblPr/>
      <w:tcPr>
        <w:tcBorders>
          <w:top w:val="single" w:sz="8" w:space="0" w:color="A49B8D" w:themeColor="accent5"/>
          <w:left w:val="nil"/>
          <w:bottom w:val="single" w:sz="8" w:space="0" w:color="A49B8D" w:themeColor="accent5"/>
          <w:right w:val="nil"/>
          <w:insideH w:val="nil"/>
          <w:insideV w:val="nil"/>
        </w:tcBorders>
      </w:tcPr>
    </w:tblStylePr>
    <w:tblStylePr w:type="lastRow">
      <w:pPr>
        <w:spacing w:before="0" w:after="0" w:line="240" w:lineRule="auto"/>
      </w:pPr>
      <w:rPr>
        <w:b/>
        <w:bCs/>
      </w:rPr>
      <w:tblPr/>
      <w:tcPr>
        <w:tcBorders>
          <w:top w:val="single" w:sz="8" w:space="0" w:color="A49B8D" w:themeColor="accent5"/>
          <w:left w:val="nil"/>
          <w:bottom w:val="single" w:sz="8" w:space="0" w:color="A49B8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6E2" w:themeFill="accent5" w:themeFillTint="3F"/>
      </w:tcPr>
    </w:tblStylePr>
    <w:tblStylePr w:type="band1Horz">
      <w:tblPr/>
      <w:tcPr>
        <w:tcBorders>
          <w:left w:val="nil"/>
          <w:right w:val="nil"/>
          <w:insideH w:val="nil"/>
          <w:insideV w:val="nil"/>
        </w:tcBorders>
        <w:shd w:val="clear" w:color="auto" w:fill="E8E6E2" w:themeFill="accent5" w:themeFillTint="3F"/>
      </w:tcPr>
    </w:tblStylePr>
  </w:style>
  <w:style w:type="table" w:styleId="LightShading-Accent6">
    <w:name w:val="Light Shading Accent 6"/>
    <w:basedOn w:val="TableNormal"/>
    <w:uiPriority w:val="60"/>
    <w:semiHidden/>
    <w:unhideWhenUsed/>
    <w:rsid w:val="00572222"/>
    <w:rPr>
      <w:color w:val="443833" w:themeColor="accent6" w:themeShade="BF"/>
    </w:rPr>
    <w:tblPr>
      <w:tblStyleRowBandSize w:val="1"/>
      <w:tblStyleColBandSize w:val="1"/>
      <w:tblBorders>
        <w:top w:val="single" w:sz="8" w:space="0" w:color="5C4C44" w:themeColor="accent6"/>
        <w:bottom w:val="single" w:sz="8" w:space="0" w:color="5C4C44" w:themeColor="accent6"/>
      </w:tblBorders>
    </w:tblPr>
    <w:tblStylePr w:type="firstRow">
      <w:pPr>
        <w:spacing w:before="0" w:after="0" w:line="240" w:lineRule="auto"/>
      </w:pPr>
      <w:rPr>
        <w:b/>
        <w:bCs/>
      </w:rPr>
      <w:tblPr/>
      <w:tcPr>
        <w:tcBorders>
          <w:top w:val="single" w:sz="8" w:space="0" w:color="5C4C44" w:themeColor="accent6"/>
          <w:left w:val="nil"/>
          <w:bottom w:val="single" w:sz="8" w:space="0" w:color="5C4C44" w:themeColor="accent6"/>
          <w:right w:val="nil"/>
          <w:insideH w:val="nil"/>
          <w:insideV w:val="nil"/>
        </w:tcBorders>
      </w:tcPr>
    </w:tblStylePr>
    <w:tblStylePr w:type="lastRow">
      <w:pPr>
        <w:spacing w:before="0" w:after="0" w:line="240" w:lineRule="auto"/>
      </w:pPr>
      <w:rPr>
        <w:b/>
        <w:bCs/>
      </w:rPr>
      <w:tblPr/>
      <w:tcPr>
        <w:tcBorders>
          <w:top w:val="single" w:sz="8" w:space="0" w:color="5C4C44" w:themeColor="accent6"/>
          <w:left w:val="nil"/>
          <w:bottom w:val="single" w:sz="8" w:space="0" w:color="5C4C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1CD" w:themeFill="accent6" w:themeFillTint="3F"/>
      </w:tcPr>
    </w:tblStylePr>
    <w:tblStylePr w:type="band1Horz">
      <w:tblPr/>
      <w:tcPr>
        <w:tcBorders>
          <w:left w:val="nil"/>
          <w:right w:val="nil"/>
          <w:insideH w:val="nil"/>
          <w:insideV w:val="nil"/>
        </w:tcBorders>
        <w:shd w:val="clear" w:color="auto" w:fill="DAD1CD"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qFormat/>
    <w:rsid w:val="00572222"/>
    <w:pPr>
      <w:ind w:left="720"/>
      <w:contextualSpacing/>
    </w:pPr>
  </w:style>
  <w:style w:type="table" w:customStyle="1" w:styleId="110">
    <w:name w:val="清单表 1 浅色1"/>
    <w:basedOn w:val="TableNormal"/>
    <w:uiPriority w:val="46"/>
    <w:rsid w:val="00572222"/>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110">
    <w:name w:val="清单表 1 浅色 - 着色 11"/>
    <w:basedOn w:val="TableNormal"/>
    <w:uiPriority w:val="46"/>
    <w:rsid w:val="00572222"/>
    <w:tblPr>
      <w:tblStyleRowBandSize w:val="1"/>
      <w:tblStyleColBandSize w:val="1"/>
    </w:tblPr>
    <w:tblStylePr w:type="firstRow">
      <w:rPr>
        <w:b/>
        <w:bCs/>
      </w:rPr>
      <w:tblPr/>
      <w:tcPr>
        <w:tcBorders>
          <w:bottom w:val="single" w:sz="4" w:space="0" w:color="F69684" w:themeColor="accent1" w:themeTint="99"/>
        </w:tcBorders>
      </w:tcPr>
    </w:tblStylePr>
    <w:tblStylePr w:type="lastRow">
      <w:rPr>
        <w:b/>
        <w:bCs/>
      </w:rPr>
      <w:tblPr/>
      <w:tcPr>
        <w:tcBorders>
          <w:top w:val="single" w:sz="4" w:space="0" w:color="F69684" w:themeColor="accent1" w:themeTint="99"/>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customStyle="1" w:styleId="1-210">
    <w:name w:val="清单表 1 浅色 - 着色 21"/>
    <w:basedOn w:val="TableNormal"/>
    <w:uiPriority w:val="46"/>
    <w:rsid w:val="00572222"/>
    <w:tblPr>
      <w:tblStyleRowBandSize w:val="1"/>
      <w:tblStyleColBandSize w:val="1"/>
    </w:tblPr>
    <w:tblStylePr w:type="firstRow">
      <w:rPr>
        <w:b/>
        <w:bCs/>
      </w:rPr>
      <w:tblPr/>
      <w:tcPr>
        <w:tcBorders>
          <w:bottom w:val="single" w:sz="4" w:space="0" w:color="9FDCD5" w:themeColor="accent2" w:themeTint="99"/>
        </w:tcBorders>
      </w:tcPr>
    </w:tblStylePr>
    <w:tblStylePr w:type="lastRow">
      <w:rPr>
        <w:b/>
        <w:bCs/>
      </w:rPr>
      <w:tblPr/>
      <w:tcPr>
        <w:tcBorders>
          <w:top w:val="single" w:sz="4" w:space="0" w:color="9FDCD5" w:themeColor="accent2" w:themeTint="99"/>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customStyle="1" w:styleId="1-310">
    <w:name w:val="清单表 1 浅色 - 着色 31"/>
    <w:basedOn w:val="TableNormal"/>
    <w:uiPriority w:val="46"/>
    <w:rsid w:val="00572222"/>
    <w:tblPr>
      <w:tblStyleRowBandSize w:val="1"/>
      <w:tblStyleColBandSize w:val="1"/>
    </w:tblPr>
    <w:tblStylePr w:type="firstRow">
      <w:rPr>
        <w:b/>
        <w:bCs/>
      </w:rPr>
      <w:tblPr/>
      <w:tcPr>
        <w:tcBorders>
          <w:bottom w:val="single" w:sz="4" w:space="0" w:color="E5EC94" w:themeColor="accent3" w:themeTint="99"/>
        </w:tcBorders>
      </w:tcPr>
    </w:tblStylePr>
    <w:tblStylePr w:type="lastRow">
      <w:rPr>
        <w:b/>
        <w:bCs/>
      </w:rPr>
      <w:tblPr/>
      <w:tcPr>
        <w:tcBorders>
          <w:top w:val="single" w:sz="4" w:space="0" w:color="E5EC94" w:themeColor="accent3" w:themeTint="99"/>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customStyle="1" w:styleId="1-410">
    <w:name w:val="清单表 1 浅色 - 着色 41"/>
    <w:basedOn w:val="TableNormal"/>
    <w:uiPriority w:val="46"/>
    <w:rsid w:val="00572222"/>
    <w:tblPr>
      <w:tblStyleRowBandSize w:val="1"/>
      <w:tblStyleColBandSize w:val="1"/>
    </w:tblPr>
    <w:tblStylePr w:type="firstRow">
      <w:rPr>
        <w:b/>
        <w:bCs/>
      </w:rPr>
      <w:tblPr/>
      <w:tcPr>
        <w:tcBorders>
          <w:bottom w:val="single" w:sz="4" w:space="0" w:color="8DDBEA" w:themeColor="accent4" w:themeTint="99"/>
        </w:tcBorders>
      </w:tcPr>
    </w:tblStylePr>
    <w:tblStylePr w:type="lastRow">
      <w:rPr>
        <w:b/>
        <w:bCs/>
      </w:rPr>
      <w:tblPr/>
      <w:tcPr>
        <w:tcBorders>
          <w:top w:val="single" w:sz="4" w:space="0" w:color="8DDBEA" w:themeColor="accent4" w:themeTint="99"/>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customStyle="1" w:styleId="1-510">
    <w:name w:val="清单表 1 浅色 - 着色 51"/>
    <w:basedOn w:val="TableNormal"/>
    <w:uiPriority w:val="46"/>
    <w:rsid w:val="00572222"/>
    <w:tblPr>
      <w:tblStyleRowBandSize w:val="1"/>
      <w:tblStyleColBandSize w:val="1"/>
    </w:tblPr>
    <w:tblStylePr w:type="firstRow">
      <w:rPr>
        <w:b/>
        <w:bCs/>
      </w:rPr>
      <w:tblPr/>
      <w:tcPr>
        <w:tcBorders>
          <w:bottom w:val="single" w:sz="4" w:space="0" w:color="C8C3BA" w:themeColor="accent5" w:themeTint="99"/>
        </w:tcBorders>
      </w:tcPr>
    </w:tblStylePr>
    <w:tblStylePr w:type="lastRow">
      <w:rPr>
        <w:b/>
        <w:bCs/>
      </w:rPr>
      <w:tblPr/>
      <w:tcPr>
        <w:tcBorders>
          <w:top w:val="single" w:sz="4" w:space="0" w:color="C8C3BA" w:themeColor="accent5" w:themeTint="99"/>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customStyle="1" w:styleId="1-610">
    <w:name w:val="清单表 1 浅色 - 着色 61"/>
    <w:basedOn w:val="TableNormal"/>
    <w:uiPriority w:val="46"/>
    <w:rsid w:val="00572222"/>
    <w:tblPr>
      <w:tblStyleRowBandSize w:val="1"/>
      <w:tblStyleColBandSize w:val="1"/>
    </w:tblPr>
    <w:tblStylePr w:type="firstRow">
      <w:rPr>
        <w:b/>
        <w:bCs/>
      </w:rPr>
      <w:tblPr/>
      <w:tcPr>
        <w:tcBorders>
          <w:bottom w:val="single" w:sz="4" w:space="0" w:color="A59086" w:themeColor="accent6" w:themeTint="99"/>
        </w:tcBorders>
      </w:tcPr>
    </w:tblStylePr>
    <w:tblStylePr w:type="lastRow">
      <w:rPr>
        <w:b/>
        <w:bCs/>
      </w:rPr>
      <w:tblPr/>
      <w:tcPr>
        <w:tcBorders>
          <w:top w:val="single" w:sz="4" w:space="0" w:color="A59086" w:themeColor="accent6" w:themeTint="99"/>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customStyle="1" w:styleId="210">
    <w:name w:val="清单表 21"/>
    <w:basedOn w:val="TableNormal"/>
    <w:uiPriority w:val="47"/>
    <w:rsid w:val="0057222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0">
    <w:name w:val="清单表 2 - 着色 11"/>
    <w:basedOn w:val="TableNormal"/>
    <w:uiPriority w:val="47"/>
    <w:rsid w:val="00572222"/>
    <w:tblPr>
      <w:tblStyleRowBandSize w:val="1"/>
      <w:tblStyleColBandSize w:val="1"/>
      <w:tblBorders>
        <w:top w:val="single" w:sz="4" w:space="0" w:color="F69684" w:themeColor="accent1" w:themeTint="99"/>
        <w:bottom w:val="single" w:sz="4" w:space="0" w:color="F69684" w:themeColor="accent1" w:themeTint="99"/>
        <w:insideH w:val="single" w:sz="4" w:space="0" w:color="F6968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customStyle="1" w:styleId="2-210">
    <w:name w:val="清单表 2 - 着色 21"/>
    <w:basedOn w:val="TableNormal"/>
    <w:uiPriority w:val="47"/>
    <w:rsid w:val="00572222"/>
    <w:tblPr>
      <w:tblStyleRowBandSize w:val="1"/>
      <w:tblStyleColBandSize w:val="1"/>
      <w:tblBorders>
        <w:top w:val="single" w:sz="4" w:space="0" w:color="9FDCD5" w:themeColor="accent2" w:themeTint="99"/>
        <w:bottom w:val="single" w:sz="4" w:space="0" w:color="9FDCD5" w:themeColor="accent2" w:themeTint="99"/>
        <w:insideH w:val="single" w:sz="4" w:space="0" w:color="9FDCD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customStyle="1" w:styleId="2-310">
    <w:name w:val="清单表 2 - 着色 31"/>
    <w:basedOn w:val="TableNormal"/>
    <w:uiPriority w:val="47"/>
    <w:rsid w:val="00572222"/>
    <w:tblPr>
      <w:tblStyleRowBandSize w:val="1"/>
      <w:tblStyleColBandSize w:val="1"/>
      <w:tblBorders>
        <w:top w:val="single" w:sz="4" w:space="0" w:color="E5EC94" w:themeColor="accent3" w:themeTint="99"/>
        <w:bottom w:val="single" w:sz="4" w:space="0" w:color="E5EC94" w:themeColor="accent3" w:themeTint="99"/>
        <w:insideH w:val="single" w:sz="4" w:space="0" w:color="E5EC9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customStyle="1" w:styleId="2-410">
    <w:name w:val="清单表 2 - 着色 41"/>
    <w:basedOn w:val="TableNormal"/>
    <w:uiPriority w:val="47"/>
    <w:rsid w:val="00572222"/>
    <w:tblPr>
      <w:tblStyleRowBandSize w:val="1"/>
      <w:tblStyleColBandSize w:val="1"/>
      <w:tblBorders>
        <w:top w:val="single" w:sz="4" w:space="0" w:color="8DDBEA" w:themeColor="accent4" w:themeTint="99"/>
        <w:bottom w:val="single" w:sz="4" w:space="0" w:color="8DDBEA" w:themeColor="accent4" w:themeTint="99"/>
        <w:insideH w:val="single" w:sz="4" w:space="0" w:color="8DDBE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customStyle="1" w:styleId="2-510">
    <w:name w:val="清单表 2 - 着色 51"/>
    <w:basedOn w:val="TableNormal"/>
    <w:uiPriority w:val="47"/>
    <w:rsid w:val="00572222"/>
    <w:tblPr>
      <w:tblStyleRowBandSize w:val="1"/>
      <w:tblStyleColBandSize w:val="1"/>
      <w:tblBorders>
        <w:top w:val="single" w:sz="4" w:space="0" w:color="C8C3BA" w:themeColor="accent5" w:themeTint="99"/>
        <w:bottom w:val="single" w:sz="4" w:space="0" w:color="C8C3BA" w:themeColor="accent5" w:themeTint="99"/>
        <w:insideH w:val="single" w:sz="4" w:space="0" w:color="C8C3B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customStyle="1" w:styleId="2-610">
    <w:name w:val="清单表 2 - 着色 61"/>
    <w:basedOn w:val="TableNormal"/>
    <w:uiPriority w:val="47"/>
    <w:rsid w:val="00572222"/>
    <w:tblPr>
      <w:tblStyleRowBandSize w:val="1"/>
      <w:tblStyleColBandSize w:val="1"/>
      <w:tblBorders>
        <w:top w:val="single" w:sz="4" w:space="0" w:color="A59086" w:themeColor="accent6" w:themeTint="99"/>
        <w:bottom w:val="single" w:sz="4" w:space="0" w:color="A59086" w:themeColor="accent6" w:themeTint="99"/>
        <w:insideH w:val="single" w:sz="4" w:space="0" w:color="A5908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customStyle="1" w:styleId="310">
    <w:name w:val="清单表 31"/>
    <w:basedOn w:val="TableNormal"/>
    <w:uiPriority w:val="48"/>
    <w:rsid w:val="00572222"/>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清单表 3 - 着色 11"/>
    <w:basedOn w:val="TableNormal"/>
    <w:uiPriority w:val="48"/>
    <w:rsid w:val="00572222"/>
    <w:tblPr>
      <w:tblStyleRowBandSize w:val="1"/>
      <w:tblStyleColBandSize w:val="1"/>
      <w:tblBorders>
        <w:top w:val="single" w:sz="4" w:space="0" w:color="F05133" w:themeColor="accent1"/>
        <w:left w:val="single" w:sz="4" w:space="0" w:color="F05133" w:themeColor="accent1"/>
        <w:bottom w:val="single" w:sz="4" w:space="0" w:color="F05133" w:themeColor="accent1"/>
        <w:right w:val="single" w:sz="4" w:space="0" w:color="F05133" w:themeColor="accent1"/>
      </w:tblBorders>
    </w:tblPr>
    <w:tblStylePr w:type="firstRow">
      <w:rPr>
        <w:b/>
        <w:bCs/>
        <w:color w:val="FFFFFF" w:themeColor="background1"/>
      </w:rPr>
      <w:tblPr/>
      <w:tcPr>
        <w:shd w:val="clear" w:color="auto" w:fill="F05133" w:themeFill="accent1"/>
      </w:tcPr>
    </w:tblStylePr>
    <w:tblStylePr w:type="lastRow">
      <w:rPr>
        <w:b/>
        <w:bCs/>
      </w:rPr>
      <w:tblPr/>
      <w:tcPr>
        <w:tcBorders>
          <w:top w:val="double" w:sz="4" w:space="0" w:color="F0513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5133" w:themeColor="accent1"/>
          <w:right w:val="single" w:sz="4" w:space="0" w:color="F05133" w:themeColor="accent1"/>
        </w:tcBorders>
      </w:tcPr>
    </w:tblStylePr>
    <w:tblStylePr w:type="band1Horz">
      <w:tblPr/>
      <w:tcPr>
        <w:tcBorders>
          <w:top w:val="single" w:sz="4" w:space="0" w:color="F05133" w:themeColor="accent1"/>
          <w:bottom w:val="single" w:sz="4" w:space="0" w:color="F0513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5133" w:themeColor="accent1"/>
          <w:left w:val="nil"/>
        </w:tcBorders>
      </w:tcPr>
    </w:tblStylePr>
    <w:tblStylePr w:type="swCell">
      <w:tblPr/>
      <w:tcPr>
        <w:tcBorders>
          <w:top w:val="double" w:sz="4" w:space="0" w:color="F05133" w:themeColor="accent1"/>
          <w:right w:val="nil"/>
        </w:tcBorders>
      </w:tcPr>
    </w:tblStylePr>
  </w:style>
  <w:style w:type="table" w:customStyle="1" w:styleId="3-210">
    <w:name w:val="清单表 3 - 着色 21"/>
    <w:basedOn w:val="TableNormal"/>
    <w:uiPriority w:val="48"/>
    <w:rsid w:val="00572222"/>
    <w:tblPr>
      <w:tblStyleRowBandSize w:val="1"/>
      <w:tblStyleColBandSize w:val="1"/>
      <w:tblBorders>
        <w:top w:val="single" w:sz="4" w:space="0" w:color="60C5BA" w:themeColor="accent2"/>
        <w:left w:val="single" w:sz="4" w:space="0" w:color="60C5BA" w:themeColor="accent2"/>
        <w:bottom w:val="single" w:sz="4" w:space="0" w:color="60C5BA" w:themeColor="accent2"/>
        <w:right w:val="single" w:sz="4" w:space="0" w:color="60C5BA" w:themeColor="accent2"/>
      </w:tblBorders>
    </w:tblPr>
    <w:tblStylePr w:type="firstRow">
      <w:rPr>
        <w:b/>
        <w:bCs/>
        <w:color w:val="FFFFFF" w:themeColor="background1"/>
      </w:rPr>
      <w:tblPr/>
      <w:tcPr>
        <w:shd w:val="clear" w:color="auto" w:fill="60C5BA" w:themeFill="accent2"/>
      </w:tcPr>
    </w:tblStylePr>
    <w:tblStylePr w:type="lastRow">
      <w:rPr>
        <w:b/>
        <w:bCs/>
      </w:rPr>
      <w:tblPr/>
      <w:tcPr>
        <w:tcBorders>
          <w:top w:val="double" w:sz="4" w:space="0" w:color="60C5B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0C5BA" w:themeColor="accent2"/>
          <w:right w:val="single" w:sz="4" w:space="0" w:color="60C5BA" w:themeColor="accent2"/>
        </w:tcBorders>
      </w:tcPr>
    </w:tblStylePr>
    <w:tblStylePr w:type="band1Horz">
      <w:tblPr/>
      <w:tcPr>
        <w:tcBorders>
          <w:top w:val="single" w:sz="4" w:space="0" w:color="60C5BA" w:themeColor="accent2"/>
          <w:bottom w:val="single" w:sz="4" w:space="0" w:color="60C5B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C5BA" w:themeColor="accent2"/>
          <w:left w:val="nil"/>
        </w:tcBorders>
      </w:tcPr>
    </w:tblStylePr>
    <w:tblStylePr w:type="swCell">
      <w:tblPr/>
      <w:tcPr>
        <w:tcBorders>
          <w:top w:val="double" w:sz="4" w:space="0" w:color="60C5BA" w:themeColor="accent2"/>
          <w:right w:val="nil"/>
        </w:tcBorders>
      </w:tcPr>
    </w:tblStylePr>
  </w:style>
  <w:style w:type="table" w:customStyle="1" w:styleId="3-310">
    <w:name w:val="清单表 3 - 着色 31"/>
    <w:basedOn w:val="TableNormal"/>
    <w:uiPriority w:val="48"/>
    <w:rsid w:val="00572222"/>
    <w:tblPr>
      <w:tblStyleRowBandSize w:val="1"/>
      <w:tblStyleColBandSize w:val="1"/>
      <w:tblBorders>
        <w:top w:val="single" w:sz="4" w:space="0" w:color="D5E04E" w:themeColor="accent3"/>
        <w:left w:val="single" w:sz="4" w:space="0" w:color="D5E04E" w:themeColor="accent3"/>
        <w:bottom w:val="single" w:sz="4" w:space="0" w:color="D5E04E" w:themeColor="accent3"/>
        <w:right w:val="single" w:sz="4" w:space="0" w:color="D5E04E" w:themeColor="accent3"/>
      </w:tblBorders>
    </w:tblPr>
    <w:tblStylePr w:type="firstRow">
      <w:rPr>
        <w:b/>
        <w:bCs/>
        <w:color w:val="FFFFFF" w:themeColor="background1"/>
      </w:rPr>
      <w:tblPr/>
      <w:tcPr>
        <w:shd w:val="clear" w:color="auto" w:fill="D5E04E" w:themeFill="accent3"/>
      </w:tcPr>
    </w:tblStylePr>
    <w:tblStylePr w:type="lastRow">
      <w:rPr>
        <w:b/>
        <w:bCs/>
      </w:rPr>
      <w:tblPr/>
      <w:tcPr>
        <w:tcBorders>
          <w:top w:val="double" w:sz="4" w:space="0" w:color="D5E04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5E04E" w:themeColor="accent3"/>
          <w:right w:val="single" w:sz="4" w:space="0" w:color="D5E04E" w:themeColor="accent3"/>
        </w:tcBorders>
      </w:tcPr>
    </w:tblStylePr>
    <w:tblStylePr w:type="band1Horz">
      <w:tblPr/>
      <w:tcPr>
        <w:tcBorders>
          <w:top w:val="single" w:sz="4" w:space="0" w:color="D5E04E" w:themeColor="accent3"/>
          <w:bottom w:val="single" w:sz="4" w:space="0" w:color="D5E04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5E04E" w:themeColor="accent3"/>
          <w:left w:val="nil"/>
        </w:tcBorders>
      </w:tcPr>
    </w:tblStylePr>
    <w:tblStylePr w:type="swCell">
      <w:tblPr/>
      <w:tcPr>
        <w:tcBorders>
          <w:top w:val="double" w:sz="4" w:space="0" w:color="D5E04E" w:themeColor="accent3"/>
          <w:right w:val="nil"/>
        </w:tcBorders>
      </w:tcPr>
    </w:tblStylePr>
  </w:style>
  <w:style w:type="table" w:customStyle="1" w:styleId="3-410">
    <w:name w:val="清单表 3 - 着色 41"/>
    <w:basedOn w:val="TableNormal"/>
    <w:uiPriority w:val="48"/>
    <w:rsid w:val="00572222"/>
    <w:tblPr>
      <w:tblStyleRowBandSize w:val="1"/>
      <w:tblStyleColBandSize w:val="1"/>
      <w:tblBorders>
        <w:top w:val="single" w:sz="4" w:space="0" w:color="42C4DD" w:themeColor="accent4"/>
        <w:left w:val="single" w:sz="4" w:space="0" w:color="42C4DD" w:themeColor="accent4"/>
        <w:bottom w:val="single" w:sz="4" w:space="0" w:color="42C4DD" w:themeColor="accent4"/>
        <w:right w:val="single" w:sz="4" w:space="0" w:color="42C4DD" w:themeColor="accent4"/>
      </w:tblBorders>
    </w:tblPr>
    <w:tblStylePr w:type="firstRow">
      <w:rPr>
        <w:b/>
        <w:bCs/>
        <w:color w:val="FFFFFF" w:themeColor="background1"/>
      </w:rPr>
      <w:tblPr/>
      <w:tcPr>
        <w:shd w:val="clear" w:color="auto" w:fill="42C4DD" w:themeFill="accent4"/>
      </w:tcPr>
    </w:tblStylePr>
    <w:tblStylePr w:type="lastRow">
      <w:rPr>
        <w:b/>
        <w:bCs/>
      </w:rPr>
      <w:tblPr/>
      <w:tcPr>
        <w:tcBorders>
          <w:top w:val="double" w:sz="4" w:space="0" w:color="42C4D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2C4DD" w:themeColor="accent4"/>
          <w:right w:val="single" w:sz="4" w:space="0" w:color="42C4DD" w:themeColor="accent4"/>
        </w:tcBorders>
      </w:tcPr>
    </w:tblStylePr>
    <w:tblStylePr w:type="band1Horz">
      <w:tblPr/>
      <w:tcPr>
        <w:tcBorders>
          <w:top w:val="single" w:sz="4" w:space="0" w:color="42C4DD" w:themeColor="accent4"/>
          <w:bottom w:val="single" w:sz="4" w:space="0" w:color="42C4D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2C4DD" w:themeColor="accent4"/>
          <w:left w:val="nil"/>
        </w:tcBorders>
      </w:tcPr>
    </w:tblStylePr>
    <w:tblStylePr w:type="swCell">
      <w:tblPr/>
      <w:tcPr>
        <w:tcBorders>
          <w:top w:val="double" w:sz="4" w:space="0" w:color="42C4DD" w:themeColor="accent4"/>
          <w:right w:val="nil"/>
        </w:tcBorders>
      </w:tcPr>
    </w:tblStylePr>
  </w:style>
  <w:style w:type="table" w:customStyle="1" w:styleId="3-510">
    <w:name w:val="清单表 3 - 着色 51"/>
    <w:basedOn w:val="TableNormal"/>
    <w:uiPriority w:val="48"/>
    <w:rsid w:val="00572222"/>
    <w:tblPr>
      <w:tblStyleRowBandSize w:val="1"/>
      <w:tblStyleColBandSize w:val="1"/>
      <w:tblBorders>
        <w:top w:val="single" w:sz="4" w:space="0" w:color="A49B8D" w:themeColor="accent5"/>
        <w:left w:val="single" w:sz="4" w:space="0" w:color="A49B8D" w:themeColor="accent5"/>
        <w:bottom w:val="single" w:sz="4" w:space="0" w:color="A49B8D" w:themeColor="accent5"/>
        <w:right w:val="single" w:sz="4" w:space="0" w:color="A49B8D" w:themeColor="accent5"/>
      </w:tblBorders>
    </w:tblPr>
    <w:tblStylePr w:type="firstRow">
      <w:rPr>
        <w:b/>
        <w:bCs/>
        <w:color w:val="FFFFFF" w:themeColor="background1"/>
      </w:rPr>
      <w:tblPr/>
      <w:tcPr>
        <w:shd w:val="clear" w:color="auto" w:fill="A49B8D" w:themeFill="accent5"/>
      </w:tcPr>
    </w:tblStylePr>
    <w:tblStylePr w:type="lastRow">
      <w:rPr>
        <w:b/>
        <w:bCs/>
      </w:rPr>
      <w:tblPr/>
      <w:tcPr>
        <w:tcBorders>
          <w:top w:val="double" w:sz="4" w:space="0" w:color="A49B8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49B8D" w:themeColor="accent5"/>
          <w:right w:val="single" w:sz="4" w:space="0" w:color="A49B8D" w:themeColor="accent5"/>
        </w:tcBorders>
      </w:tcPr>
    </w:tblStylePr>
    <w:tblStylePr w:type="band1Horz">
      <w:tblPr/>
      <w:tcPr>
        <w:tcBorders>
          <w:top w:val="single" w:sz="4" w:space="0" w:color="A49B8D" w:themeColor="accent5"/>
          <w:bottom w:val="single" w:sz="4" w:space="0" w:color="A49B8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49B8D" w:themeColor="accent5"/>
          <w:left w:val="nil"/>
        </w:tcBorders>
      </w:tcPr>
    </w:tblStylePr>
    <w:tblStylePr w:type="swCell">
      <w:tblPr/>
      <w:tcPr>
        <w:tcBorders>
          <w:top w:val="double" w:sz="4" w:space="0" w:color="A49B8D" w:themeColor="accent5"/>
          <w:right w:val="nil"/>
        </w:tcBorders>
      </w:tcPr>
    </w:tblStylePr>
  </w:style>
  <w:style w:type="table" w:customStyle="1" w:styleId="3-610">
    <w:name w:val="清单表 3 - 着色 61"/>
    <w:basedOn w:val="TableNormal"/>
    <w:uiPriority w:val="48"/>
    <w:rsid w:val="00572222"/>
    <w:tblPr>
      <w:tblStyleRowBandSize w:val="1"/>
      <w:tblStyleColBandSize w:val="1"/>
      <w:tblBorders>
        <w:top w:val="single" w:sz="4" w:space="0" w:color="5C4C44" w:themeColor="accent6"/>
        <w:left w:val="single" w:sz="4" w:space="0" w:color="5C4C44" w:themeColor="accent6"/>
        <w:bottom w:val="single" w:sz="4" w:space="0" w:color="5C4C44" w:themeColor="accent6"/>
        <w:right w:val="single" w:sz="4" w:space="0" w:color="5C4C44" w:themeColor="accent6"/>
      </w:tblBorders>
    </w:tblPr>
    <w:tblStylePr w:type="firstRow">
      <w:rPr>
        <w:b/>
        <w:bCs/>
        <w:color w:val="FFFFFF" w:themeColor="background1"/>
      </w:rPr>
      <w:tblPr/>
      <w:tcPr>
        <w:shd w:val="clear" w:color="auto" w:fill="5C4C44" w:themeFill="accent6"/>
      </w:tcPr>
    </w:tblStylePr>
    <w:tblStylePr w:type="lastRow">
      <w:rPr>
        <w:b/>
        <w:bCs/>
      </w:rPr>
      <w:tblPr/>
      <w:tcPr>
        <w:tcBorders>
          <w:top w:val="double" w:sz="4" w:space="0" w:color="5C4C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4C44" w:themeColor="accent6"/>
          <w:right w:val="single" w:sz="4" w:space="0" w:color="5C4C44" w:themeColor="accent6"/>
        </w:tcBorders>
      </w:tcPr>
    </w:tblStylePr>
    <w:tblStylePr w:type="band1Horz">
      <w:tblPr/>
      <w:tcPr>
        <w:tcBorders>
          <w:top w:val="single" w:sz="4" w:space="0" w:color="5C4C44" w:themeColor="accent6"/>
          <w:bottom w:val="single" w:sz="4" w:space="0" w:color="5C4C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4C44" w:themeColor="accent6"/>
          <w:left w:val="nil"/>
        </w:tcBorders>
      </w:tcPr>
    </w:tblStylePr>
    <w:tblStylePr w:type="swCell">
      <w:tblPr/>
      <w:tcPr>
        <w:tcBorders>
          <w:top w:val="double" w:sz="4" w:space="0" w:color="5C4C44" w:themeColor="accent6"/>
          <w:right w:val="nil"/>
        </w:tcBorders>
      </w:tcPr>
    </w:tblStylePr>
  </w:style>
  <w:style w:type="table" w:customStyle="1" w:styleId="410">
    <w:name w:val="清单表 41"/>
    <w:basedOn w:val="TableNormal"/>
    <w:uiPriority w:val="49"/>
    <w:rsid w:val="0057222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0">
    <w:name w:val="清单表 4 - 着色 11"/>
    <w:basedOn w:val="TableNormal"/>
    <w:uiPriority w:val="49"/>
    <w:rsid w:val="00572222"/>
    <w:tblPr>
      <w:tblStyleRowBandSize w:val="1"/>
      <w:tblStyleColBandSize w:val="1"/>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tblBorders>
    </w:tblPr>
    <w:tblStylePr w:type="firstRow">
      <w:rPr>
        <w:b/>
        <w:bCs/>
        <w:color w:val="FFFFFF" w:themeColor="background1"/>
      </w:rPr>
      <w:tblPr/>
      <w:tcPr>
        <w:tcBorders>
          <w:top w:val="single" w:sz="4" w:space="0" w:color="F05133" w:themeColor="accent1"/>
          <w:left w:val="single" w:sz="4" w:space="0" w:color="F05133" w:themeColor="accent1"/>
          <w:bottom w:val="single" w:sz="4" w:space="0" w:color="F05133" w:themeColor="accent1"/>
          <w:right w:val="single" w:sz="4" w:space="0" w:color="F05133" w:themeColor="accent1"/>
          <w:insideH w:val="nil"/>
        </w:tcBorders>
        <w:shd w:val="clear" w:color="auto" w:fill="F05133" w:themeFill="accent1"/>
      </w:tcPr>
    </w:tblStylePr>
    <w:tblStylePr w:type="lastRow">
      <w:rPr>
        <w:b/>
        <w:bCs/>
      </w:rPr>
      <w:tblPr/>
      <w:tcPr>
        <w:tcBorders>
          <w:top w:val="double" w:sz="4" w:space="0" w:color="F69684" w:themeColor="accent1" w:themeTint="99"/>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customStyle="1" w:styleId="4-210">
    <w:name w:val="清单表 4 - 着色 21"/>
    <w:basedOn w:val="TableNormal"/>
    <w:uiPriority w:val="49"/>
    <w:rsid w:val="00572222"/>
    <w:tblPr>
      <w:tblStyleRowBandSize w:val="1"/>
      <w:tblStyleColBandSize w:val="1"/>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tblBorders>
    </w:tblPr>
    <w:tblStylePr w:type="firstRow">
      <w:rPr>
        <w:b/>
        <w:bCs/>
        <w:color w:val="FFFFFF" w:themeColor="background1"/>
      </w:rPr>
      <w:tblPr/>
      <w:tcPr>
        <w:tcBorders>
          <w:top w:val="single" w:sz="4" w:space="0" w:color="60C5BA" w:themeColor="accent2"/>
          <w:left w:val="single" w:sz="4" w:space="0" w:color="60C5BA" w:themeColor="accent2"/>
          <w:bottom w:val="single" w:sz="4" w:space="0" w:color="60C5BA" w:themeColor="accent2"/>
          <w:right w:val="single" w:sz="4" w:space="0" w:color="60C5BA" w:themeColor="accent2"/>
          <w:insideH w:val="nil"/>
        </w:tcBorders>
        <w:shd w:val="clear" w:color="auto" w:fill="60C5BA" w:themeFill="accent2"/>
      </w:tcPr>
    </w:tblStylePr>
    <w:tblStylePr w:type="lastRow">
      <w:rPr>
        <w:b/>
        <w:bCs/>
      </w:rPr>
      <w:tblPr/>
      <w:tcPr>
        <w:tcBorders>
          <w:top w:val="double" w:sz="4" w:space="0" w:color="9FDCD5" w:themeColor="accent2" w:themeTint="99"/>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customStyle="1" w:styleId="4-310">
    <w:name w:val="清单表 4 - 着色 31"/>
    <w:basedOn w:val="TableNormal"/>
    <w:uiPriority w:val="49"/>
    <w:rsid w:val="00572222"/>
    <w:tblPr>
      <w:tblStyleRowBandSize w:val="1"/>
      <w:tblStyleColBandSize w:val="1"/>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tblBorders>
    </w:tblPr>
    <w:tblStylePr w:type="firstRow">
      <w:rPr>
        <w:b/>
        <w:bCs/>
        <w:color w:val="FFFFFF" w:themeColor="background1"/>
      </w:rPr>
      <w:tblPr/>
      <w:tcPr>
        <w:tcBorders>
          <w:top w:val="single" w:sz="4" w:space="0" w:color="D5E04E" w:themeColor="accent3"/>
          <w:left w:val="single" w:sz="4" w:space="0" w:color="D5E04E" w:themeColor="accent3"/>
          <w:bottom w:val="single" w:sz="4" w:space="0" w:color="D5E04E" w:themeColor="accent3"/>
          <w:right w:val="single" w:sz="4" w:space="0" w:color="D5E04E" w:themeColor="accent3"/>
          <w:insideH w:val="nil"/>
        </w:tcBorders>
        <w:shd w:val="clear" w:color="auto" w:fill="D5E04E" w:themeFill="accent3"/>
      </w:tcPr>
    </w:tblStylePr>
    <w:tblStylePr w:type="lastRow">
      <w:rPr>
        <w:b/>
        <w:bCs/>
      </w:rPr>
      <w:tblPr/>
      <w:tcPr>
        <w:tcBorders>
          <w:top w:val="double" w:sz="4" w:space="0" w:color="E5EC94" w:themeColor="accent3" w:themeTint="99"/>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customStyle="1" w:styleId="4-410">
    <w:name w:val="清单表 4 - 着色 41"/>
    <w:basedOn w:val="TableNormal"/>
    <w:uiPriority w:val="49"/>
    <w:rsid w:val="00572222"/>
    <w:tblPr>
      <w:tblStyleRowBandSize w:val="1"/>
      <w:tblStyleColBandSize w:val="1"/>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tblBorders>
    </w:tblPr>
    <w:tblStylePr w:type="firstRow">
      <w:rPr>
        <w:b/>
        <w:bCs/>
        <w:color w:val="FFFFFF" w:themeColor="background1"/>
      </w:rPr>
      <w:tblPr/>
      <w:tcPr>
        <w:tcBorders>
          <w:top w:val="single" w:sz="4" w:space="0" w:color="42C4DD" w:themeColor="accent4"/>
          <w:left w:val="single" w:sz="4" w:space="0" w:color="42C4DD" w:themeColor="accent4"/>
          <w:bottom w:val="single" w:sz="4" w:space="0" w:color="42C4DD" w:themeColor="accent4"/>
          <w:right w:val="single" w:sz="4" w:space="0" w:color="42C4DD" w:themeColor="accent4"/>
          <w:insideH w:val="nil"/>
        </w:tcBorders>
        <w:shd w:val="clear" w:color="auto" w:fill="42C4DD" w:themeFill="accent4"/>
      </w:tcPr>
    </w:tblStylePr>
    <w:tblStylePr w:type="lastRow">
      <w:rPr>
        <w:b/>
        <w:bCs/>
      </w:rPr>
      <w:tblPr/>
      <w:tcPr>
        <w:tcBorders>
          <w:top w:val="double" w:sz="4" w:space="0" w:color="8DDBEA" w:themeColor="accent4" w:themeTint="99"/>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customStyle="1" w:styleId="4-510">
    <w:name w:val="清单表 4 - 着色 51"/>
    <w:basedOn w:val="TableNormal"/>
    <w:uiPriority w:val="49"/>
    <w:rsid w:val="00572222"/>
    <w:tblPr>
      <w:tblStyleRowBandSize w:val="1"/>
      <w:tblStyleColBandSize w:val="1"/>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tblBorders>
    </w:tblPr>
    <w:tblStylePr w:type="firstRow">
      <w:rPr>
        <w:b/>
        <w:bCs/>
        <w:color w:val="FFFFFF" w:themeColor="background1"/>
      </w:rPr>
      <w:tblPr/>
      <w:tcPr>
        <w:tcBorders>
          <w:top w:val="single" w:sz="4" w:space="0" w:color="A49B8D" w:themeColor="accent5"/>
          <w:left w:val="single" w:sz="4" w:space="0" w:color="A49B8D" w:themeColor="accent5"/>
          <w:bottom w:val="single" w:sz="4" w:space="0" w:color="A49B8D" w:themeColor="accent5"/>
          <w:right w:val="single" w:sz="4" w:space="0" w:color="A49B8D" w:themeColor="accent5"/>
          <w:insideH w:val="nil"/>
        </w:tcBorders>
        <w:shd w:val="clear" w:color="auto" w:fill="A49B8D" w:themeFill="accent5"/>
      </w:tcPr>
    </w:tblStylePr>
    <w:tblStylePr w:type="lastRow">
      <w:rPr>
        <w:b/>
        <w:bCs/>
      </w:rPr>
      <w:tblPr/>
      <w:tcPr>
        <w:tcBorders>
          <w:top w:val="double" w:sz="4" w:space="0" w:color="C8C3BA" w:themeColor="accent5" w:themeTint="99"/>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customStyle="1" w:styleId="4-610">
    <w:name w:val="清单表 4 - 着色 61"/>
    <w:basedOn w:val="TableNormal"/>
    <w:uiPriority w:val="49"/>
    <w:rsid w:val="00572222"/>
    <w:tblPr>
      <w:tblStyleRowBandSize w:val="1"/>
      <w:tblStyleColBandSize w:val="1"/>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tblBorders>
    </w:tblPr>
    <w:tblStylePr w:type="firstRow">
      <w:rPr>
        <w:b/>
        <w:bCs/>
        <w:color w:val="FFFFFF" w:themeColor="background1"/>
      </w:rPr>
      <w:tblPr/>
      <w:tcPr>
        <w:tcBorders>
          <w:top w:val="single" w:sz="4" w:space="0" w:color="5C4C44" w:themeColor="accent6"/>
          <w:left w:val="single" w:sz="4" w:space="0" w:color="5C4C44" w:themeColor="accent6"/>
          <w:bottom w:val="single" w:sz="4" w:space="0" w:color="5C4C44" w:themeColor="accent6"/>
          <w:right w:val="single" w:sz="4" w:space="0" w:color="5C4C44" w:themeColor="accent6"/>
          <w:insideH w:val="nil"/>
        </w:tcBorders>
        <w:shd w:val="clear" w:color="auto" w:fill="5C4C44" w:themeFill="accent6"/>
      </w:tcPr>
    </w:tblStylePr>
    <w:tblStylePr w:type="lastRow">
      <w:rPr>
        <w:b/>
        <w:bCs/>
      </w:rPr>
      <w:tblPr/>
      <w:tcPr>
        <w:tcBorders>
          <w:top w:val="double" w:sz="4" w:space="0" w:color="A59086" w:themeColor="accent6" w:themeTint="99"/>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customStyle="1" w:styleId="510">
    <w:name w:val="清单表 5 深色1"/>
    <w:basedOn w:val="TableNormal"/>
    <w:uiPriority w:val="50"/>
    <w:rsid w:val="00572222"/>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110">
    <w:name w:val="清单表 5 深色 - 着色 11"/>
    <w:basedOn w:val="TableNormal"/>
    <w:uiPriority w:val="50"/>
    <w:rsid w:val="00572222"/>
    <w:rPr>
      <w:color w:val="FFFFFF" w:themeColor="background1"/>
    </w:rPr>
    <w:tblPr>
      <w:tblStyleRowBandSize w:val="1"/>
      <w:tblStyleColBandSize w:val="1"/>
      <w:tblBorders>
        <w:top w:val="single" w:sz="24" w:space="0" w:color="F05133" w:themeColor="accent1"/>
        <w:left w:val="single" w:sz="24" w:space="0" w:color="F05133" w:themeColor="accent1"/>
        <w:bottom w:val="single" w:sz="24" w:space="0" w:color="F05133" w:themeColor="accent1"/>
        <w:right w:val="single" w:sz="24" w:space="0" w:color="F05133" w:themeColor="accent1"/>
      </w:tblBorders>
    </w:tblPr>
    <w:tcPr>
      <w:shd w:val="clear" w:color="auto" w:fill="F0513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210">
    <w:name w:val="清单表 5 深色 - 着色 21"/>
    <w:basedOn w:val="TableNormal"/>
    <w:uiPriority w:val="50"/>
    <w:rsid w:val="00572222"/>
    <w:rPr>
      <w:color w:val="FFFFFF" w:themeColor="background1"/>
    </w:rPr>
    <w:tblPr>
      <w:tblStyleRowBandSize w:val="1"/>
      <w:tblStyleColBandSize w:val="1"/>
      <w:tblBorders>
        <w:top w:val="single" w:sz="24" w:space="0" w:color="60C5BA" w:themeColor="accent2"/>
        <w:left w:val="single" w:sz="24" w:space="0" w:color="60C5BA" w:themeColor="accent2"/>
        <w:bottom w:val="single" w:sz="24" w:space="0" w:color="60C5BA" w:themeColor="accent2"/>
        <w:right w:val="single" w:sz="24" w:space="0" w:color="60C5BA" w:themeColor="accent2"/>
      </w:tblBorders>
    </w:tblPr>
    <w:tcPr>
      <w:shd w:val="clear" w:color="auto" w:fill="60C5B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310">
    <w:name w:val="清单表 5 深色 - 着色 31"/>
    <w:basedOn w:val="TableNormal"/>
    <w:uiPriority w:val="50"/>
    <w:rsid w:val="00572222"/>
    <w:rPr>
      <w:color w:val="FFFFFF" w:themeColor="background1"/>
    </w:rPr>
    <w:tblPr>
      <w:tblStyleRowBandSize w:val="1"/>
      <w:tblStyleColBandSize w:val="1"/>
      <w:tblBorders>
        <w:top w:val="single" w:sz="24" w:space="0" w:color="D5E04E" w:themeColor="accent3"/>
        <w:left w:val="single" w:sz="24" w:space="0" w:color="D5E04E" w:themeColor="accent3"/>
        <w:bottom w:val="single" w:sz="24" w:space="0" w:color="D5E04E" w:themeColor="accent3"/>
        <w:right w:val="single" w:sz="24" w:space="0" w:color="D5E04E" w:themeColor="accent3"/>
      </w:tblBorders>
    </w:tblPr>
    <w:tcPr>
      <w:shd w:val="clear" w:color="auto" w:fill="D5E04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410">
    <w:name w:val="清单表 5 深色 - 着色 41"/>
    <w:basedOn w:val="TableNormal"/>
    <w:uiPriority w:val="50"/>
    <w:rsid w:val="00572222"/>
    <w:rPr>
      <w:color w:val="FFFFFF" w:themeColor="background1"/>
    </w:rPr>
    <w:tblPr>
      <w:tblStyleRowBandSize w:val="1"/>
      <w:tblStyleColBandSize w:val="1"/>
      <w:tblBorders>
        <w:top w:val="single" w:sz="24" w:space="0" w:color="42C4DD" w:themeColor="accent4"/>
        <w:left w:val="single" w:sz="24" w:space="0" w:color="42C4DD" w:themeColor="accent4"/>
        <w:bottom w:val="single" w:sz="24" w:space="0" w:color="42C4DD" w:themeColor="accent4"/>
        <w:right w:val="single" w:sz="24" w:space="0" w:color="42C4DD" w:themeColor="accent4"/>
      </w:tblBorders>
    </w:tblPr>
    <w:tcPr>
      <w:shd w:val="clear" w:color="auto" w:fill="42C4D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510">
    <w:name w:val="清单表 5 深色 - 着色 51"/>
    <w:basedOn w:val="TableNormal"/>
    <w:uiPriority w:val="50"/>
    <w:rsid w:val="00572222"/>
    <w:rPr>
      <w:color w:val="FFFFFF" w:themeColor="background1"/>
    </w:rPr>
    <w:tblPr>
      <w:tblStyleRowBandSize w:val="1"/>
      <w:tblStyleColBandSize w:val="1"/>
      <w:tblBorders>
        <w:top w:val="single" w:sz="24" w:space="0" w:color="A49B8D" w:themeColor="accent5"/>
        <w:left w:val="single" w:sz="24" w:space="0" w:color="A49B8D" w:themeColor="accent5"/>
        <w:bottom w:val="single" w:sz="24" w:space="0" w:color="A49B8D" w:themeColor="accent5"/>
        <w:right w:val="single" w:sz="24" w:space="0" w:color="A49B8D" w:themeColor="accent5"/>
      </w:tblBorders>
    </w:tblPr>
    <w:tcPr>
      <w:shd w:val="clear" w:color="auto" w:fill="A49B8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610">
    <w:name w:val="清单表 5 深色 - 着色 61"/>
    <w:basedOn w:val="TableNormal"/>
    <w:uiPriority w:val="50"/>
    <w:rsid w:val="00572222"/>
    <w:rPr>
      <w:color w:val="FFFFFF" w:themeColor="background1"/>
    </w:rPr>
    <w:tblPr>
      <w:tblStyleRowBandSize w:val="1"/>
      <w:tblStyleColBandSize w:val="1"/>
      <w:tblBorders>
        <w:top w:val="single" w:sz="24" w:space="0" w:color="5C4C44" w:themeColor="accent6"/>
        <w:left w:val="single" w:sz="24" w:space="0" w:color="5C4C44" w:themeColor="accent6"/>
        <w:bottom w:val="single" w:sz="24" w:space="0" w:color="5C4C44" w:themeColor="accent6"/>
        <w:right w:val="single" w:sz="24" w:space="0" w:color="5C4C44" w:themeColor="accent6"/>
      </w:tblBorders>
    </w:tblPr>
    <w:tcPr>
      <w:shd w:val="clear" w:color="auto" w:fill="5C4C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清单表 6 彩色1"/>
    <w:basedOn w:val="TableNormal"/>
    <w:uiPriority w:val="51"/>
    <w:rsid w:val="00572222"/>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0">
    <w:name w:val="清单表 6 彩色 - 着色 11"/>
    <w:basedOn w:val="TableNormal"/>
    <w:uiPriority w:val="51"/>
    <w:rsid w:val="00572222"/>
    <w:rPr>
      <w:color w:val="CA2C0F" w:themeColor="accent1" w:themeShade="BF"/>
    </w:rPr>
    <w:tblPr>
      <w:tblStyleRowBandSize w:val="1"/>
      <w:tblStyleColBandSize w:val="1"/>
      <w:tblBorders>
        <w:top w:val="single" w:sz="4" w:space="0" w:color="F05133" w:themeColor="accent1"/>
        <w:bottom w:val="single" w:sz="4" w:space="0" w:color="F05133" w:themeColor="accent1"/>
      </w:tblBorders>
    </w:tblPr>
    <w:tblStylePr w:type="firstRow">
      <w:rPr>
        <w:b/>
        <w:bCs/>
      </w:rPr>
      <w:tblPr/>
      <w:tcPr>
        <w:tcBorders>
          <w:bottom w:val="single" w:sz="4" w:space="0" w:color="F05133" w:themeColor="accent1"/>
        </w:tcBorders>
      </w:tcPr>
    </w:tblStylePr>
    <w:tblStylePr w:type="lastRow">
      <w:rPr>
        <w:b/>
        <w:bCs/>
      </w:rPr>
      <w:tblPr/>
      <w:tcPr>
        <w:tcBorders>
          <w:top w:val="double" w:sz="4" w:space="0" w:color="F05133" w:themeColor="accent1"/>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customStyle="1" w:styleId="6-210">
    <w:name w:val="清单表 6 彩色 - 着色 21"/>
    <w:basedOn w:val="TableNormal"/>
    <w:uiPriority w:val="51"/>
    <w:rsid w:val="00572222"/>
    <w:rPr>
      <w:color w:val="3AA095" w:themeColor="accent2" w:themeShade="BF"/>
    </w:rPr>
    <w:tblPr>
      <w:tblStyleRowBandSize w:val="1"/>
      <w:tblStyleColBandSize w:val="1"/>
      <w:tblBorders>
        <w:top w:val="single" w:sz="4" w:space="0" w:color="60C5BA" w:themeColor="accent2"/>
        <w:bottom w:val="single" w:sz="4" w:space="0" w:color="60C5BA" w:themeColor="accent2"/>
      </w:tblBorders>
    </w:tblPr>
    <w:tblStylePr w:type="firstRow">
      <w:rPr>
        <w:b/>
        <w:bCs/>
      </w:rPr>
      <w:tblPr/>
      <w:tcPr>
        <w:tcBorders>
          <w:bottom w:val="single" w:sz="4" w:space="0" w:color="60C5BA" w:themeColor="accent2"/>
        </w:tcBorders>
      </w:tcPr>
    </w:tblStylePr>
    <w:tblStylePr w:type="lastRow">
      <w:rPr>
        <w:b/>
        <w:bCs/>
      </w:rPr>
      <w:tblPr/>
      <w:tcPr>
        <w:tcBorders>
          <w:top w:val="double" w:sz="4" w:space="0" w:color="60C5BA" w:themeColor="accent2"/>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customStyle="1" w:styleId="6-310">
    <w:name w:val="清单表 6 彩色 - 着色 31"/>
    <w:basedOn w:val="TableNormal"/>
    <w:uiPriority w:val="51"/>
    <w:rsid w:val="00572222"/>
    <w:rPr>
      <w:color w:val="B3C021" w:themeColor="accent3" w:themeShade="BF"/>
    </w:rPr>
    <w:tblPr>
      <w:tblStyleRowBandSize w:val="1"/>
      <w:tblStyleColBandSize w:val="1"/>
      <w:tblBorders>
        <w:top w:val="single" w:sz="4" w:space="0" w:color="D5E04E" w:themeColor="accent3"/>
        <w:bottom w:val="single" w:sz="4" w:space="0" w:color="D5E04E" w:themeColor="accent3"/>
      </w:tblBorders>
    </w:tblPr>
    <w:tblStylePr w:type="firstRow">
      <w:rPr>
        <w:b/>
        <w:bCs/>
      </w:rPr>
      <w:tblPr/>
      <w:tcPr>
        <w:tcBorders>
          <w:bottom w:val="single" w:sz="4" w:space="0" w:color="D5E04E" w:themeColor="accent3"/>
        </w:tcBorders>
      </w:tcPr>
    </w:tblStylePr>
    <w:tblStylePr w:type="lastRow">
      <w:rPr>
        <w:b/>
        <w:bCs/>
      </w:rPr>
      <w:tblPr/>
      <w:tcPr>
        <w:tcBorders>
          <w:top w:val="double" w:sz="4" w:space="0" w:color="D5E04E" w:themeColor="accent3"/>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customStyle="1" w:styleId="6-410">
    <w:name w:val="清单表 6 彩色 - 着色 41"/>
    <w:basedOn w:val="TableNormal"/>
    <w:uiPriority w:val="51"/>
    <w:rsid w:val="00572222"/>
    <w:rPr>
      <w:color w:val="209DB5" w:themeColor="accent4" w:themeShade="BF"/>
    </w:rPr>
    <w:tblPr>
      <w:tblStyleRowBandSize w:val="1"/>
      <w:tblStyleColBandSize w:val="1"/>
      <w:tblBorders>
        <w:top w:val="single" w:sz="4" w:space="0" w:color="42C4DD" w:themeColor="accent4"/>
        <w:bottom w:val="single" w:sz="4" w:space="0" w:color="42C4DD" w:themeColor="accent4"/>
      </w:tblBorders>
    </w:tblPr>
    <w:tblStylePr w:type="firstRow">
      <w:rPr>
        <w:b/>
        <w:bCs/>
      </w:rPr>
      <w:tblPr/>
      <w:tcPr>
        <w:tcBorders>
          <w:bottom w:val="single" w:sz="4" w:space="0" w:color="42C4DD" w:themeColor="accent4"/>
        </w:tcBorders>
      </w:tcPr>
    </w:tblStylePr>
    <w:tblStylePr w:type="lastRow">
      <w:rPr>
        <w:b/>
        <w:bCs/>
      </w:rPr>
      <w:tblPr/>
      <w:tcPr>
        <w:tcBorders>
          <w:top w:val="double" w:sz="4" w:space="0" w:color="42C4DD" w:themeColor="accent4"/>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customStyle="1" w:styleId="6-510">
    <w:name w:val="清单表 6 彩色 - 着色 51"/>
    <w:basedOn w:val="TableNormal"/>
    <w:uiPriority w:val="51"/>
    <w:rsid w:val="00572222"/>
    <w:rPr>
      <w:color w:val="7E7465" w:themeColor="accent5" w:themeShade="BF"/>
    </w:rPr>
    <w:tblPr>
      <w:tblStyleRowBandSize w:val="1"/>
      <w:tblStyleColBandSize w:val="1"/>
      <w:tblBorders>
        <w:top w:val="single" w:sz="4" w:space="0" w:color="A49B8D" w:themeColor="accent5"/>
        <w:bottom w:val="single" w:sz="4" w:space="0" w:color="A49B8D" w:themeColor="accent5"/>
      </w:tblBorders>
    </w:tblPr>
    <w:tblStylePr w:type="firstRow">
      <w:rPr>
        <w:b/>
        <w:bCs/>
      </w:rPr>
      <w:tblPr/>
      <w:tcPr>
        <w:tcBorders>
          <w:bottom w:val="single" w:sz="4" w:space="0" w:color="A49B8D" w:themeColor="accent5"/>
        </w:tcBorders>
      </w:tcPr>
    </w:tblStylePr>
    <w:tblStylePr w:type="lastRow">
      <w:rPr>
        <w:b/>
        <w:bCs/>
      </w:rPr>
      <w:tblPr/>
      <w:tcPr>
        <w:tcBorders>
          <w:top w:val="double" w:sz="4" w:space="0" w:color="A49B8D" w:themeColor="accent5"/>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customStyle="1" w:styleId="6-610">
    <w:name w:val="清单表 6 彩色 - 着色 61"/>
    <w:basedOn w:val="TableNormal"/>
    <w:uiPriority w:val="51"/>
    <w:rsid w:val="00572222"/>
    <w:rPr>
      <w:color w:val="443833" w:themeColor="accent6" w:themeShade="BF"/>
    </w:rPr>
    <w:tblPr>
      <w:tblStyleRowBandSize w:val="1"/>
      <w:tblStyleColBandSize w:val="1"/>
      <w:tblBorders>
        <w:top w:val="single" w:sz="4" w:space="0" w:color="5C4C44" w:themeColor="accent6"/>
        <w:bottom w:val="single" w:sz="4" w:space="0" w:color="5C4C44" w:themeColor="accent6"/>
      </w:tblBorders>
    </w:tblPr>
    <w:tblStylePr w:type="firstRow">
      <w:rPr>
        <w:b/>
        <w:bCs/>
      </w:rPr>
      <w:tblPr/>
      <w:tcPr>
        <w:tcBorders>
          <w:bottom w:val="single" w:sz="4" w:space="0" w:color="5C4C44" w:themeColor="accent6"/>
        </w:tcBorders>
      </w:tcPr>
    </w:tblStylePr>
    <w:tblStylePr w:type="lastRow">
      <w:rPr>
        <w:b/>
        <w:bCs/>
      </w:rPr>
      <w:tblPr/>
      <w:tcPr>
        <w:tcBorders>
          <w:top w:val="double" w:sz="4" w:space="0" w:color="5C4C44" w:themeColor="accent6"/>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customStyle="1" w:styleId="710">
    <w:name w:val="清单表 7 彩色1"/>
    <w:basedOn w:val="TableNormal"/>
    <w:uiPriority w:val="52"/>
    <w:rsid w:val="00572222"/>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清单表 7 彩色 - 着色 11"/>
    <w:basedOn w:val="TableNormal"/>
    <w:uiPriority w:val="52"/>
    <w:rsid w:val="00572222"/>
    <w:rPr>
      <w:color w:val="CA2C0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513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513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513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5133" w:themeColor="accent1"/>
        </w:tcBorders>
        <w:shd w:val="clear" w:color="auto" w:fill="FFFFFF" w:themeFill="background1"/>
      </w:tcPr>
    </w:tblStylePr>
    <w:tblStylePr w:type="band1Vert">
      <w:tblPr/>
      <w:tcPr>
        <w:shd w:val="clear" w:color="auto" w:fill="FCDBD6" w:themeFill="accent1" w:themeFillTint="33"/>
      </w:tcPr>
    </w:tblStylePr>
    <w:tblStylePr w:type="band1Horz">
      <w:tblPr/>
      <w:tcPr>
        <w:shd w:val="clear" w:color="auto" w:fill="FCDBD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清单表 7 彩色 - 着色 21"/>
    <w:basedOn w:val="TableNormal"/>
    <w:uiPriority w:val="52"/>
    <w:rsid w:val="00572222"/>
    <w:rPr>
      <w:color w:val="3AA09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0C5B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0C5B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0C5B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0C5BA" w:themeColor="accent2"/>
        </w:tcBorders>
        <w:shd w:val="clear" w:color="auto" w:fill="FFFFFF" w:themeFill="background1"/>
      </w:tcPr>
    </w:tblStylePr>
    <w:tblStylePr w:type="band1Vert">
      <w:tblPr/>
      <w:tcPr>
        <w:shd w:val="clear" w:color="auto" w:fill="DFF3F1" w:themeFill="accent2" w:themeFillTint="33"/>
      </w:tcPr>
    </w:tblStylePr>
    <w:tblStylePr w:type="band1Horz">
      <w:tblPr/>
      <w:tcPr>
        <w:shd w:val="clear" w:color="auto" w:fill="DFF3F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清单表 7 彩色 - 着色 31"/>
    <w:basedOn w:val="TableNormal"/>
    <w:uiPriority w:val="52"/>
    <w:rsid w:val="00572222"/>
    <w:rPr>
      <w:color w:val="B3C02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5E04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5E04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5E04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5E04E" w:themeColor="accent3"/>
        </w:tcBorders>
        <w:shd w:val="clear" w:color="auto" w:fill="FFFFFF" w:themeFill="background1"/>
      </w:tcPr>
    </w:tblStylePr>
    <w:tblStylePr w:type="band1Vert">
      <w:tblPr/>
      <w:tcPr>
        <w:shd w:val="clear" w:color="auto" w:fill="F6F8DB" w:themeFill="accent3" w:themeFillTint="33"/>
      </w:tcPr>
    </w:tblStylePr>
    <w:tblStylePr w:type="band1Horz">
      <w:tblPr/>
      <w:tcPr>
        <w:shd w:val="clear" w:color="auto" w:fill="F6F8D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清单表 7 彩色 - 着色 41"/>
    <w:basedOn w:val="TableNormal"/>
    <w:uiPriority w:val="52"/>
    <w:rsid w:val="00572222"/>
    <w:rPr>
      <w:color w:val="209DB5"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C4D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C4D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C4D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C4DD" w:themeColor="accent4"/>
        </w:tcBorders>
        <w:shd w:val="clear" w:color="auto" w:fill="FFFFFF" w:themeFill="background1"/>
      </w:tcPr>
    </w:tblStylePr>
    <w:tblStylePr w:type="band1Vert">
      <w:tblPr/>
      <w:tcPr>
        <w:shd w:val="clear" w:color="auto" w:fill="D9F3F8" w:themeFill="accent4" w:themeFillTint="33"/>
      </w:tcPr>
    </w:tblStylePr>
    <w:tblStylePr w:type="band1Horz">
      <w:tblPr/>
      <w:tcPr>
        <w:shd w:val="clear" w:color="auto" w:fill="D9F3F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清单表 7 彩色 - 着色 51"/>
    <w:basedOn w:val="TableNormal"/>
    <w:uiPriority w:val="52"/>
    <w:rsid w:val="00572222"/>
    <w:rPr>
      <w:color w:val="7E746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49B8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49B8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49B8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49B8D" w:themeColor="accent5"/>
        </w:tcBorders>
        <w:shd w:val="clear" w:color="auto" w:fill="FFFFFF" w:themeFill="background1"/>
      </w:tcPr>
    </w:tblStylePr>
    <w:tblStylePr w:type="band1Vert">
      <w:tblPr/>
      <w:tcPr>
        <w:shd w:val="clear" w:color="auto" w:fill="ECEBE8" w:themeFill="accent5" w:themeFillTint="33"/>
      </w:tcPr>
    </w:tblStylePr>
    <w:tblStylePr w:type="band1Horz">
      <w:tblPr/>
      <w:tcPr>
        <w:shd w:val="clear" w:color="auto" w:fill="ECEBE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清单表 7 彩色 - 着色 61"/>
    <w:basedOn w:val="TableNormal"/>
    <w:uiPriority w:val="52"/>
    <w:rsid w:val="00572222"/>
    <w:rPr>
      <w:color w:val="44383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4C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4C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4C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4C44" w:themeColor="accent6"/>
        </w:tcBorders>
        <w:shd w:val="clear" w:color="auto" w:fill="FFFFFF" w:themeFill="background1"/>
      </w:tcPr>
    </w:tblStylePr>
    <w:tblStylePr w:type="band1Vert">
      <w:tblPr/>
      <w:tcPr>
        <w:shd w:val="clear" w:color="auto" w:fill="E1DAD6" w:themeFill="accent6" w:themeFillTint="33"/>
      </w:tcPr>
    </w:tblStylePr>
    <w:tblStylePr w:type="band1Horz">
      <w:tblPr/>
      <w:tcPr>
        <w:shd w:val="clear" w:color="auto" w:fill="E1DAD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pPr>
    <w:rPr>
      <w:rFonts w:ascii="Consolas" w:hAnsi="Consolas"/>
      <w:kern w:val="16"/>
      <w14:ligatures w14:val="standardContextual"/>
      <w14:numForm w14:val="oldStyle"/>
      <w14:numSpacing w14:val="proportional"/>
      <w14:cntxtAlts/>
    </w:rPr>
  </w:style>
  <w:style w:type="character" w:customStyle="1" w:styleId="MacroTextChar">
    <w:name w:val="Macro Text Char"/>
    <w:basedOn w:val="DefaultParagraphFont"/>
    <w:link w:val="MacroText"/>
    <w:uiPriority w:val="99"/>
    <w:semiHidden/>
    <w:rsid w:val="00572222"/>
    <w:rPr>
      <w:rFonts w:ascii="Consolas" w:hAnsi="Consolas"/>
      <w:kern w:val="16"/>
      <w:sz w:val="22"/>
      <w14:ligatures w14:val="standardContextual"/>
      <w14:numForm w14:val="oldStyle"/>
      <w14:numSpacing w14:val="proportional"/>
      <w14:cntxtAlts/>
    </w:rPr>
  </w:style>
  <w:style w:type="table" w:styleId="MediumGrid1">
    <w:name w:val="Medium Grid 1"/>
    <w:basedOn w:val="TableNormal"/>
    <w:uiPriority w:val="67"/>
    <w:semiHidden/>
    <w:unhideWhenUsed/>
    <w:rsid w:val="0057222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tblPr>
      <w:tblStyleRowBandSize w:val="1"/>
      <w:tblStyleColBandSize w:val="1"/>
      <w:tblBorders>
        <w:top w:val="single" w:sz="8" w:space="0" w:color="F37C65" w:themeColor="accent1" w:themeTint="BF"/>
        <w:left w:val="single" w:sz="8" w:space="0" w:color="F37C65" w:themeColor="accent1" w:themeTint="BF"/>
        <w:bottom w:val="single" w:sz="8" w:space="0" w:color="F37C65" w:themeColor="accent1" w:themeTint="BF"/>
        <w:right w:val="single" w:sz="8" w:space="0" w:color="F37C65" w:themeColor="accent1" w:themeTint="BF"/>
        <w:insideH w:val="single" w:sz="8" w:space="0" w:color="F37C65" w:themeColor="accent1" w:themeTint="BF"/>
        <w:insideV w:val="single" w:sz="8" w:space="0" w:color="F37C65" w:themeColor="accent1" w:themeTint="BF"/>
      </w:tblBorders>
    </w:tblPr>
    <w:tcPr>
      <w:shd w:val="clear" w:color="auto" w:fill="FBD3CC" w:themeFill="accent1" w:themeFillTint="3F"/>
    </w:tcPr>
    <w:tblStylePr w:type="firstRow">
      <w:rPr>
        <w:b/>
        <w:bCs/>
      </w:rPr>
    </w:tblStylePr>
    <w:tblStylePr w:type="lastRow">
      <w:rPr>
        <w:b/>
        <w:bCs/>
      </w:rPr>
      <w:tblPr/>
      <w:tcPr>
        <w:tcBorders>
          <w:top w:val="single" w:sz="18" w:space="0" w:color="F37C65" w:themeColor="accent1" w:themeTint="BF"/>
        </w:tcBorders>
      </w:tcPr>
    </w:tblStylePr>
    <w:tblStylePr w:type="firstCol">
      <w:rPr>
        <w:b/>
        <w:bCs/>
      </w:rPr>
    </w:tblStylePr>
    <w:tblStylePr w:type="lastCol">
      <w:rPr>
        <w:b/>
        <w:bCs/>
      </w:rPr>
    </w:tblStylePr>
    <w:tblStylePr w:type="band1Vert">
      <w:tblPr/>
      <w:tcPr>
        <w:shd w:val="clear" w:color="auto" w:fill="F7A799" w:themeFill="accent1" w:themeFillTint="7F"/>
      </w:tcPr>
    </w:tblStylePr>
    <w:tblStylePr w:type="band1Horz">
      <w:tblPr/>
      <w:tcPr>
        <w:shd w:val="clear" w:color="auto" w:fill="F7A799" w:themeFill="accent1" w:themeFillTint="7F"/>
      </w:tcPr>
    </w:tblStylePr>
  </w:style>
  <w:style w:type="table" w:styleId="MediumGrid1-Accent2">
    <w:name w:val="Medium Grid 1 Accent 2"/>
    <w:basedOn w:val="TableNormal"/>
    <w:uiPriority w:val="67"/>
    <w:semiHidden/>
    <w:unhideWhenUsed/>
    <w:rsid w:val="00572222"/>
    <w:tblPr>
      <w:tblStyleRowBandSize w:val="1"/>
      <w:tblStyleColBandSize w:val="1"/>
      <w:tblBorders>
        <w:top w:val="single" w:sz="8" w:space="0" w:color="87D3CB" w:themeColor="accent2" w:themeTint="BF"/>
        <w:left w:val="single" w:sz="8" w:space="0" w:color="87D3CB" w:themeColor="accent2" w:themeTint="BF"/>
        <w:bottom w:val="single" w:sz="8" w:space="0" w:color="87D3CB" w:themeColor="accent2" w:themeTint="BF"/>
        <w:right w:val="single" w:sz="8" w:space="0" w:color="87D3CB" w:themeColor="accent2" w:themeTint="BF"/>
        <w:insideH w:val="single" w:sz="8" w:space="0" w:color="87D3CB" w:themeColor="accent2" w:themeTint="BF"/>
        <w:insideV w:val="single" w:sz="8" w:space="0" w:color="87D3CB" w:themeColor="accent2" w:themeTint="BF"/>
      </w:tblBorders>
    </w:tblPr>
    <w:tcPr>
      <w:shd w:val="clear" w:color="auto" w:fill="D7F0ED" w:themeFill="accent2" w:themeFillTint="3F"/>
    </w:tcPr>
    <w:tblStylePr w:type="firstRow">
      <w:rPr>
        <w:b/>
        <w:bCs/>
      </w:rPr>
    </w:tblStylePr>
    <w:tblStylePr w:type="lastRow">
      <w:rPr>
        <w:b/>
        <w:bCs/>
      </w:rPr>
      <w:tblPr/>
      <w:tcPr>
        <w:tcBorders>
          <w:top w:val="single" w:sz="18" w:space="0" w:color="87D3CB" w:themeColor="accent2" w:themeTint="BF"/>
        </w:tcBorders>
      </w:tcPr>
    </w:tblStylePr>
    <w:tblStylePr w:type="firstCol">
      <w:rPr>
        <w:b/>
        <w:bCs/>
      </w:rPr>
    </w:tblStylePr>
    <w:tblStylePr w:type="lastCol">
      <w:rPr>
        <w:b/>
        <w:bCs/>
      </w:rPr>
    </w:tblStylePr>
    <w:tblStylePr w:type="band1Vert">
      <w:tblPr/>
      <w:tcPr>
        <w:shd w:val="clear" w:color="auto" w:fill="AFE2DC" w:themeFill="accent2" w:themeFillTint="7F"/>
      </w:tcPr>
    </w:tblStylePr>
    <w:tblStylePr w:type="band1Horz">
      <w:tblPr/>
      <w:tcPr>
        <w:shd w:val="clear" w:color="auto" w:fill="AFE2DC" w:themeFill="accent2" w:themeFillTint="7F"/>
      </w:tcPr>
    </w:tblStylePr>
  </w:style>
  <w:style w:type="table" w:styleId="MediumGrid1-Accent3">
    <w:name w:val="Medium Grid 1 Accent 3"/>
    <w:basedOn w:val="TableNormal"/>
    <w:uiPriority w:val="67"/>
    <w:semiHidden/>
    <w:unhideWhenUsed/>
    <w:rsid w:val="00572222"/>
    <w:tblPr>
      <w:tblStyleRowBandSize w:val="1"/>
      <w:tblStyleColBandSize w:val="1"/>
      <w:tblBorders>
        <w:top w:val="single" w:sz="8" w:space="0" w:color="DFE77A" w:themeColor="accent3" w:themeTint="BF"/>
        <w:left w:val="single" w:sz="8" w:space="0" w:color="DFE77A" w:themeColor="accent3" w:themeTint="BF"/>
        <w:bottom w:val="single" w:sz="8" w:space="0" w:color="DFE77A" w:themeColor="accent3" w:themeTint="BF"/>
        <w:right w:val="single" w:sz="8" w:space="0" w:color="DFE77A" w:themeColor="accent3" w:themeTint="BF"/>
        <w:insideH w:val="single" w:sz="8" w:space="0" w:color="DFE77A" w:themeColor="accent3" w:themeTint="BF"/>
        <w:insideV w:val="single" w:sz="8" w:space="0" w:color="DFE77A" w:themeColor="accent3" w:themeTint="BF"/>
      </w:tblBorders>
    </w:tblPr>
    <w:tcPr>
      <w:shd w:val="clear" w:color="auto" w:fill="F4F7D3" w:themeFill="accent3" w:themeFillTint="3F"/>
    </w:tcPr>
    <w:tblStylePr w:type="firstRow">
      <w:rPr>
        <w:b/>
        <w:bCs/>
      </w:rPr>
    </w:tblStylePr>
    <w:tblStylePr w:type="lastRow">
      <w:rPr>
        <w:b/>
        <w:bCs/>
      </w:rPr>
      <w:tblPr/>
      <w:tcPr>
        <w:tcBorders>
          <w:top w:val="single" w:sz="18" w:space="0" w:color="DFE77A" w:themeColor="accent3" w:themeTint="BF"/>
        </w:tcBorders>
      </w:tcPr>
    </w:tblStylePr>
    <w:tblStylePr w:type="firstCol">
      <w:rPr>
        <w:b/>
        <w:bCs/>
      </w:rPr>
    </w:tblStylePr>
    <w:tblStylePr w:type="lastCol">
      <w:rPr>
        <w:b/>
        <w:bCs/>
      </w:rPr>
    </w:tblStylePr>
    <w:tblStylePr w:type="band1Vert">
      <w:tblPr/>
      <w:tcPr>
        <w:shd w:val="clear" w:color="auto" w:fill="E9EFA6" w:themeFill="accent3" w:themeFillTint="7F"/>
      </w:tcPr>
    </w:tblStylePr>
    <w:tblStylePr w:type="band1Horz">
      <w:tblPr/>
      <w:tcPr>
        <w:shd w:val="clear" w:color="auto" w:fill="E9EFA6" w:themeFill="accent3" w:themeFillTint="7F"/>
      </w:tcPr>
    </w:tblStylePr>
  </w:style>
  <w:style w:type="table" w:styleId="MediumGrid1-Accent4">
    <w:name w:val="Medium Grid 1 Accent 4"/>
    <w:basedOn w:val="TableNormal"/>
    <w:uiPriority w:val="67"/>
    <w:semiHidden/>
    <w:unhideWhenUsed/>
    <w:rsid w:val="00572222"/>
    <w:tblPr>
      <w:tblStyleRowBandSize w:val="1"/>
      <w:tblStyleColBandSize w:val="1"/>
      <w:tblBorders>
        <w:top w:val="single" w:sz="8" w:space="0" w:color="71D2E5" w:themeColor="accent4" w:themeTint="BF"/>
        <w:left w:val="single" w:sz="8" w:space="0" w:color="71D2E5" w:themeColor="accent4" w:themeTint="BF"/>
        <w:bottom w:val="single" w:sz="8" w:space="0" w:color="71D2E5" w:themeColor="accent4" w:themeTint="BF"/>
        <w:right w:val="single" w:sz="8" w:space="0" w:color="71D2E5" w:themeColor="accent4" w:themeTint="BF"/>
        <w:insideH w:val="single" w:sz="8" w:space="0" w:color="71D2E5" w:themeColor="accent4" w:themeTint="BF"/>
        <w:insideV w:val="single" w:sz="8" w:space="0" w:color="71D2E5" w:themeColor="accent4" w:themeTint="BF"/>
      </w:tblBorders>
    </w:tblPr>
    <w:tcPr>
      <w:shd w:val="clear" w:color="auto" w:fill="D0F0F6" w:themeFill="accent4" w:themeFillTint="3F"/>
    </w:tcPr>
    <w:tblStylePr w:type="firstRow">
      <w:rPr>
        <w:b/>
        <w:bCs/>
      </w:rPr>
    </w:tblStylePr>
    <w:tblStylePr w:type="lastRow">
      <w:rPr>
        <w:b/>
        <w:bCs/>
      </w:rPr>
      <w:tblPr/>
      <w:tcPr>
        <w:tcBorders>
          <w:top w:val="single" w:sz="18" w:space="0" w:color="71D2E5" w:themeColor="accent4" w:themeTint="BF"/>
        </w:tcBorders>
      </w:tcPr>
    </w:tblStylePr>
    <w:tblStylePr w:type="firstCol">
      <w:rPr>
        <w:b/>
        <w:bCs/>
      </w:rPr>
    </w:tblStylePr>
    <w:tblStylePr w:type="lastCol">
      <w:rPr>
        <w:b/>
        <w:bCs/>
      </w:rPr>
    </w:tblStylePr>
    <w:tblStylePr w:type="band1Vert">
      <w:tblPr/>
      <w:tcPr>
        <w:shd w:val="clear" w:color="auto" w:fill="A0E1EE" w:themeFill="accent4" w:themeFillTint="7F"/>
      </w:tcPr>
    </w:tblStylePr>
    <w:tblStylePr w:type="band1Horz">
      <w:tblPr/>
      <w:tcPr>
        <w:shd w:val="clear" w:color="auto" w:fill="A0E1EE" w:themeFill="accent4" w:themeFillTint="7F"/>
      </w:tcPr>
    </w:tblStylePr>
  </w:style>
  <w:style w:type="table" w:styleId="MediumGrid1-Accent5">
    <w:name w:val="Medium Grid 1 Accent 5"/>
    <w:basedOn w:val="TableNormal"/>
    <w:uiPriority w:val="67"/>
    <w:semiHidden/>
    <w:unhideWhenUsed/>
    <w:rsid w:val="00572222"/>
    <w:tblPr>
      <w:tblStyleRowBandSize w:val="1"/>
      <w:tblStyleColBandSize w:val="1"/>
      <w:tblBorders>
        <w:top w:val="single" w:sz="8" w:space="0" w:color="BAB4A9" w:themeColor="accent5" w:themeTint="BF"/>
        <w:left w:val="single" w:sz="8" w:space="0" w:color="BAB4A9" w:themeColor="accent5" w:themeTint="BF"/>
        <w:bottom w:val="single" w:sz="8" w:space="0" w:color="BAB4A9" w:themeColor="accent5" w:themeTint="BF"/>
        <w:right w:val="single" w:sz="8" w:space="0" w:color="BAB4A9" w:themeColor="accent5" w:themeTint="BF"/>
        <w:insideH w:val="single" w:sz="8" w:space="0" w:color="BAB4A9" w:themeColor="accent5" w:themeTint="BF"/>
        <w:insideV w:val="single" w:sz="8" w:space="0" w:color="BAB4A9" w:themeColor="accent5" w:themeTint="BF"/>
      </w:tblBorders>
    </w:tblPr>
    <w:tcPr>
      <w:shd w:val="clear" w:color="auto" w:fill="E8E6E2" w:themeFill="accent5" w:themeFillTint="3F"/>
    </w:tcPr>
    <w:tblStylePr w:type="firstRow">
      <w:rPr>
        <w:b/>
        <w:bCs/>
      </w:rPr>
    </w:tblStylePr>
    <w:tblStylePr w:type="lastRow">
      <w:rPr>
        <w:b/>
        <w:bCs/>
      </w:rPr>
      <w:tblPr/>
      <w:tcPr>
        <w:tcBorders>
          <w:top w:val="single" w:sz="18" w:space="0" w:color="BAB4A9" w:themeColor="accent5" w:themeTint="BF"/>
        </w:tcBorders>
      </w:tcPr>
    </w:tblStylePr>
    <w:tblStylePr w:type="firstCol">
      <w:rPr>
        <w:b/>
        <w:bCs/>
      </w:rPr>
    </w:tblStylePr>
    <w:tblStylePr w:type="lastCol">
      <w:rPr>
        <w:b/>
        <w:bCs/>
      </w:rPr>
    </w:tblStylePr>
    <w:tblStylePr w:type="band1Vert">
      <w:tblPr/>
      <w:tcPr>
        <w:shd w:val="clear" w:color="auto" w:fill="D1CDC6" w:themeFill="accent5" w:themeFillTint="7F"/>
      </w:tcPr>
    </w:tblStylePr>
    <w:tblStylePr w:type="band1Horz">
      <w:tblPr/>
      <w:tcPr>
        <w:shd w:val="clear" w:color="auto" w:fill="D1CDC6" w:themeFill="accent5" w:themeFillTint="7F"/>
      </w:tcPr>
    </w:tblStylePr>
  </w:style>
  <w:style w:type="table" w:styleId="MediumGrid1-Accent6">
    <w:name w:val="Medium Grid 1 Accent 6"/>
    <w:basedOn w:val="TableNormal"/>
    <w:uiPriority w:val="67"/>
    <w:semiHidden/>
    <w:unhideWhenUsed/>
    <w:rsid w:val="00572222"/>
    <w:tblPr>
      <w:tblStyleRowBandSize w:val="1"/>
      <w:tblStyleColBandSize w:val="1"/>
      <w:tblBorders>
        <w:top w:val="single" w:sz="8" w:space="0" w:color="8E7569" w:themeColor="accent6" w:themeTint="BF"/>
        <w:left w:val="single" w:sz="8" w:space="0" w:color="8E7569" w:themeColor="accent6" w:themeTint="BF"/>
        <w:bottom w:val="single" w:sz="8" w:space="0" w:color="8E7569" w:themeColor="accent6" w:themeTint="BF"/>
        <w:right w:val="single" w:sz="8" w:space="0" w:color="8E7569" w:themeColor="accent6" w:themeTint="BF"/>
        <w:insideH w:val="single" w:sz="8" w:space="0" w:color="8E7569" w:themeColor="accent6" w:themeTint="BF"/>
        <w:insideV w:val="single" w:sz="8" w:space="0" w:color="8E7569" w:themeColor="accent6" w:themeTint="BF"/>
      </w:tblBorders>
    </w:tblPr>
    <w:tcPr>
      <w:shd w:val="clear" w:color="auto" w:fill="DAD1CD" w:themeFill="accent6" w:themeFillTint="3F"/>
    </w:tcPr>
    <w:tblStylePr w:type="firstRow">
      <w:rPr>
        <w:b/>
        <w:bCs/>
      </w:rPr>
    </w:tblStylePr>
    <w:tblStylePr w:type="lastRow">
      <w:rPr>
        <w:b/>
        <w:bCs/>
      </w:rPr>
      <w:tblPr/>
      <w:tcPr>
        <w:tcBorders>
          <w:top w:val="single" w:sz="18" w:space="0" w:color="8E7569" w:themeColor="accent6" w:themeTint="BF"/>
        </w:tcBorders>
      </w:tcPr>
    </w:tblStylePr>
    <w:tblStylePr w:type="firstCol">
      <w:rPr>
        <w:b/>
        <w:bCs/>
      </w:rPr>
    </w:tblStylePr>
    <w:tblStylePr w:type="lastCol">
      <w:rPr>
        <w:b/>
        <w:bCs/>
      </w:rPr>
    </w:tblStylePr>
    <w:tblStylePr w:type="band1Vert">
      <w:tblPr/>
      <w:tcPr>
        <w:shd w:val="clear" w:color="auto" w:fill="B5A39A" w:themeFill="accent6" w:themeFillTint="7F"/>
      </w:tcPr>
    </w:tblStylePr>
    <w:tblStylePr w:type="band1Horz">
      <w:tblPr/>
      <w:tcPr>
        <w:shd w:val="clear" w:color="auto" w:fill="B5A39A" w:themeFill="accent6" w:themeFillTint="7F"/>
      </w:tcPr>
    </w:tblStylePr>
  </w:style>
  <w:style w:type="table" w:styleId="MediumGrid2">
    <w:name w:val="Medium Grid 2"/>
    <w:basedOn w:val="TableNormal"/>
    <w:uiPriority w:val="68"/>
    <w:semiHidden/>
    <w:unhideWhenUsed/>
    <w:rsid w:val="0057222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rPr>
      <w:rFonts w:asciiTheme="majorHAnsi" w:eastAsiaTheme="majorEastAsia" w:hAnsiTheme="majorHAnsi" w:cstheme="majorBidi"/>
      <w:color w:val="000000" w:themeColor="text1"/>
    </w:rPr>
    <w:tblPr>
      <w:tblStyleRowBandSize w:val="1"/>
      <w:tblStyleColBandSize w:val="1"/>
      <w:tblBorders>
        <w:top w:val="single" w:sz="8" w:space="0" w:color="F05133" w:themeColor="accent1"/>
        <w:left w:val="single" w:sz="8" w:space="0" w:color="F05133" w:themeColor="accent1"/>
        <w:bottom w:val="single" w:sz="8" w:space="0" w:color="F05133" w:themeColor="accent1"/>
        <w:right w:val="single" w:sz="8" w:space="0" w:color="F05133" w:themeColor="accent1"/>
        <w:insideH w:val="single" w:sz="8" w:space="0" w:color="F05133" w:themeColor="accent1"/>
        <w:insideV w:val="single" w:sz="8" w:space="0" w:color="F05133" w:themeColor="accent1"/>
      </w:tblBorders>
    </w:tblPr>
    <w:tcPr>
      <w:shd w:val="clear" w:color="auto" w:fill="FBD3CC" w:themeFill="accent1" w:themeFillTint="3F"/>
    </w:tcPr>
    <w:tblStylePr w:type="firstRow">
      <w:rPr>
        <w:b/>
        <w:bCs/>
        <w:color w:val="000000" w:themeColor="text1"/>
      </w:rPr>
      <w:tblPr/>
      <w:tcPr>
        <w:shd w:val="clear" w:color="auto" w:fill="FDEDE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BD6" w:themeFill="accent1" w:themeFillTint="33"/>
      </w:tcPr>
    </w:tblStylePr>
    <w:tblStylePr w:type="band1Vert">
      <w:tblPr/>
      <w:tcPr>
        <w:shd w:val="clear" w:color="auto" w:fill="F7A799" w:themeFill="accent1" w:themeFillTint="7F"/>
      </w:tcPr>
    </w:tblStylePr>
    <w:tblStylePr w:type="band1Horz">
      <w:tblPr/>
      <w:tcPr>
        <w:tcBorders>
          <w:insideH w:val="single" w:sz="6" w:space="0" w:color="F05133" w:themeColor="accent1"/>
          <w:insideV w:val="single" w:sz="6" w:space="0" w:color="F05133" w:themeColor="accent1"/>
        </w:tcBorders>
        <w:shd w:val="clear" w:color="auto" w:fill="F7A79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rPr>
      <w:rFonts w:asciiTheme="majorHAnsi" w:eastAsiaTheme="majorEastAsia" w:hAnsiTheme="majorHAnsi" w:cstheme="majorBidi"/>
      <w:color w:val="000000" w:themeColor="text1"/>
    </w:rPr>
    <w:tblPr>
      <w:tblStyleRowBandSize w:val="1"/>
      <w:tblStyleColBandSize w:val="1"/>
      <w:tblBorders>
        <w:top w:val="single" w:sz="8" w:space="0" w:color="60C5BA" w:themeColor="accent2"/>
        <w:left w:val="single" w:sz="8" w:space="0" w:color="60C5BA" w:themeColor="accent2"/>
        <w:bottom w:val="single" w:sz="8" w:space="0" w:color="60C5BA" w:themeColor="accent2"/>
        <w:right w:val="single" w:sz="8" w:space="0" w:color="60C5BA" w:themeColor="accent2"/>
        <w:insideH w:val="single" w:sz="8" w:space="0" w:color="60C5BA" w:themeColor="accent2"/>
        <w:insideV w:val="single" w:sz="8" w:space="0" w:color="60C5BA" w:themeColor="accent2"/>
      </w:tblBorders>
    </w:tblPr>
    <w:tcPr>
      <w:shd w:val="clear" w:color="auto" w:fill="D7F0ED" w:themeFill="accent2" w:themeFillTint="3F"/>
    </w:tcPr>
    <w:tblStylePr w:type="firstRow">
      <w:rPr>
        <w:b/>
        <w:bCs/>
        <w:color w:val="000000" w:themeColor="text1"/>
      </w:rPr>
      <w:tblPr/>
      <w:tcPr>
        <w:shd w:val="clear" w:color="auto" w:fill="EFF9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F1" w:themeFill="accent2" w:themeFillTint="33"/>
      </w:tcPr>
    </w:tblStylePr>
    <w:tblStylePr w:type="band1Vert">
      <w:tblPr/>
      <w:tcPr>
        <w:shd w:val="clear" w:color="auto" w:fill="AFE2DC" w:themeFill="accent2" w:themeFillTint="7F"/>
      </w:tcPr>
    </w:tblStylePr>
    <w:tblStylePr w:type="band1Horz">
      <w:tblPr/>
      <w:tcPr>
        <w:tcBorders>
          <w:insideH w:val="single" w:sz="6" w:space="0" w:color="60C5BA" w:themeColor="accent2"/>
          <w:insideV w:val="single" w:sz="6" w:space="0" w:color="60C5BA" w:themeColor="accent2"/>
        </w:tcBorders>
        <w:shd w:val="clear" w:color="auto" w:fill="AFE2D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rPr>
      <w:rFonts w:asciiTheme="majorHAnsi" w:eastAsiaTheme="majorEastAsia" w:hAnsiTheme="majorHAnsi" w:cstheme="majorBidi"/>
      <w:color w:val="000000" w:themeColor="text1"/>
    </w:rPr>
    <w:tblPr>
      <w:tblStyleRowBandSize w:val="1"/>
      <w:tblStyleColBandSize w:val="1"/>
      <w:tblBorders>
        <w:top w:val="single" w:sz="8" w:space="0" w:color="D5E04E" w:themeColor="accent3"/>
        <w:left w:val="single" w:sz="8" w:space="0" w:color="D5E04E" w:themeColor="accent3"/>
        <w:bottom w:val="single" w:sz="8" w:space="0" w:color="D5E04E" w:themeColor="accent3"/>
        <w:right w:val="single" w:sz="8" w:space="0" w:color="D5E04E" w:themeColor="accent3"/>
        <w:insideH w:val="single" w:sz="8" w:space="0" w:color="D5E04E" w:themeColor="accent3"/>
        <w:insideV w:val="single" w:sz="8" w:space="0" w:color="D5E04E" w:themeColor="accent3"/>
      </w:tblBorders>
    </w:tblPr>
    <w:tcPr>
      <w:shd w:val="clear" w:color="auto" w:fill="F4F7D3" w:themeFill="accent3" w:themeFillTint="3F"/>
    </w:tcPr>
    <w:tblStylePr w:type="firstRow">
      <w:rPr>
        <w:b/>
        <w:bCs/>
        <w:color w:val="000000" w:themeColor="text1"/>
      </w:rPr>
      <w:tblPr/>
      <w:tcPr>
        <w:shd w:val="clear" w:color="auto" w:fill="FAFCE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8DB" w:themeFill="accent3" w:themeFillTint="33"/>
      </w:tcPr>
    </w:tblStylePr>
    <w:tblStylePr w:type="band1Vert">
      <w:tblPr/>
      <w:tcPr>
        <w:shd w:val="clear" w:color="auto" w:fill="E9EFA6" w:themeFill="accent3" w:themeFillTint="7F"/>
      </w:tcPr>
    </w:tblStylePr>
    <w:tblStylePr w:type="band1Horz">
      <w:tblPr/>
      <w:tcPr>
        <w:tcBorders>
          <w:insideH w:val="single" w:sz="6" w:space="0" w:color="D5E04E" w:themeColor="accent3"/>
          <w:insideV w:val="single" w:sz="6" w:space="0" w:color="D5E04E" w:themeColor="accent3"/>
        </w:tcBorders>
        <w:shd w:val="clear" w:color="auto" w:fill="E9EFA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rPr>
      <w:rFonts w:asciiTheme="majorHAnsi" w:eastAsiaTheme="majorEastAsia" w:hAnsiTheme="majorHAnsi" w:cstheme="majorBidi"/>
      <w:color w:val="000000" w:themeColor="text1"/>
    </w:rPr>
    <w:tblPr>
      <w:tblStyleRowBandSize w:val="1"/>
      <w:tblStyleColBandSize w:val="1"/>
      <w:tblBorders>
        <w:top w:val="single" w:sz="8" w:space="0" w:color="42C4DD" w:themeColor="accent4"/>
        <w:left w:val="single" w:sz="8" w:space="0" w:color="42C4DD" w:themeColor="accent4"/>
        <w:bottom w:val="single" w:sz="8" w:space="0" w:color="42C4DD" w:themeColor="accent4"/>
        <w:right w:val="single" w:sz="8" w:space="0" w:color="42C4DD" w:themeColor="accent4"/>
        <w:insideH w:val="single" w:sz="8" w:space="0" w:color="42C4DD" w:themeColor="accent4"/>
        <w:insideV w:val="single" w:sz="8" w:space="0" w:color="42C4DD" w:themeColor="accent4"/>
      </w:tblBorders>
    </w:tblPr>
    <w:tcPr>
      <w:shd w:val="clear" w:color="auto" w:fill="D0F0F6" w:themeFill="accent4" w:themeFillTint="3F"/>
    </w:tcPr>
    <w:tblStylePr w:type="firstRow">
      <w:rPr>
        <w:b/>
        <w:bCs/>
        <w:color w:val="000000" w:themeColor="text1"/>
      </w:rPr>
      <w:tblPr/>
      <w:tcPr>
        <w:shd w:val="clear" w:color="auto" w:fill="ECF9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F3F8" w:themeFill="accent4" w:themeFillTint="33"/>
      </w:tcPr>
    </w:tblStylePr>
    <w:tblStylePr w:type="band1Vert">
      <w:tblPr/>
      <w:tcPr>
        <w:shd w:val="clear" w:color="auto" w:fill="A0E1EE" w:themeFill="accent4" w:themeFillTint="7F"/>
      </w:tcPr>
    </w:tblStylePr>
    <w:tblStylePr w:type="band1Horz">
      <w:tblPr/>
      <w:tcPr>
        <w:tcBorders>
          <w:insideH w:val="single" w:sz="6" w:space="0" w:color="42C4DD" w:themeColor="accent4"/>
          <w:insideV w:val="single" w:sz="6" w:space="0" w:color="42C4DD" w:themeColor="accent4"/>
        </w:tcBorders>
        <w:shd w:val="clear" w:color="auto" w:fill="A0E1E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rPr>
      <w:rFonts w:asciiTheme="majorHAnsi" w:eastAsiaTheme="majorEastAsia" w:hAnsiTheme="majorHAnsi" w:cstheme="majorBidi"/>
      <w:color w:val="000000" w:themeColor="text1"/>
    </w:rPr>
    <w:tblPr>
      <w:tblStyleRowBandSize w:val="1"/>
      <w:tblStyleColBandSize w:val="1"/>
      <w:tblBorders>
        <w:top w:val="single" w:sz="8" w:space="0" w:color="A49B8D" w:themeColor="accent5"/>
        <w:left w:val="single" w:sz="8" w:space="0" w:color="A49B8D" w:themeColor="accent5"/>
        <w:bottom w:val="single" w:sz="8" w:space="0" w:color="A49B8D" w:themeColor="accent5"/>
        <w:right w:val="single" w:sz="8" w:space="0" w:color="A49B8D" w:themeColor="accent5"/>
        <w:insideH w:val="single" w:sz="8" w:space="0" w:color="A49B8D" w:themeColor="accent5"/>
        <w:insideV w:val="single" w:sz="8" w:space="0" w:color="A49B8D" w:themeColor="accent5"/>
      </w:tblBorders>
    </w:tblPr>
    <w:tcPr>
      <w:shd w:val="clear" w:color="auto" w:fill="E8E6E2" w:themeFill="accent5" w:themeFillTint="3F"/>
    </w:tcPr>
    <w:tblStylePr w:type="firstRow">
      <w:rPr>
        <w:b/>
        <w:bCs/>
        <w:color w:val="000000" w:themeColor="text1"/>
      </w:rPr>
      <w:tblPr/>
      <w:tcPr>
        <w:shd w:val="clear" w:color="auto" w:fill="F6F5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EBE8" w:themeFill="accent5" w:themeFillTint="33"/>
      </w:tcPr>
    </w:tblStylePr>
    <w:tblStylePr w:type="band1Vert">
      <w:tblPr/>
      <w:tcPr>
        <w:shd w:val="clear" w:color="auto" w:fill="D1CDC6" w:themeFill="accent5" w:themeFillTint="7F"/>
      </w:tcPr>
    </w:tblStylePr>
    <w:tblStylePr w:type="band1Horz">
      <w:tblPr/>
      <w:tcPr>
        <w:tcBorders>
          <w:insideH w:val="single" w:sz="6" w:space="0" w:color="A49B8D" w:themeColor="accent5"/>
          <w:insideV w:val="single" w:sz="6" w:space="0" w:color="A49B8D" w:themeColor="accent5"/>
        </w:tcBorders>
        <w:shd w:val="clear" w:color="auto" w:fill="D1CDC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rPr>
      <w:rFonts w:asciiTheme="majorHAnsi" w:eastAsiaTheme="majorEastAsia" w:hAnsiTheme="majorHAnsi" w:cstheme="majorBidi"/>
      <w:color w:val="000000" w:themeColor="text1"/>
    </w:rPr>
    <w:tblPr>
      <w:tblStyleRowBandSize w:val="1"/>
      <w:tblStyleColBandSize w:val="1"/>
      <w:tblBorders>
        <w:top w:val="single" w:sz="8" w:space="0" w:color="5C4C44" w:themeColor="accent6"/>
        <w:left w:val="single" w:sz="8" w:space="0" w:color="5C4C44" w:themeColor="accent6"/>
        <w:bottom w:val="single" w:sz="8" w:space="0" w:color="5C4C44" w:themeColor="accent6"/>
        <w:right w:val="single" w:sz="8" w:space="0" w:color="5C4C44" w:themeColor="accent6"/>
        <w:insideH w:val="single" w:sz="8" w:space="0" w:color="5C4C44" w:themeColor="accent6"/>
        <w:insideV w:val="single" w:sz="8" w:space="0" w:color="5C4C44" w:themeColor="accent6"/>
      </w:tblBorders>
    </w:tblPr>
    <w:tcPr>
      <w:shd w:val="clear" w:color="auto" w:fill="DAD1CD" w:themeFill="accent6" w:themeFillTint="3F"/>
    </w:tcPr>
    <w:tblStylePr w:type="firstRow">
      <w:rPr>
        <w:b/>
        <w:bCs/>
        <w:color w:val="000000" w:themeColor="text1"/>
      </w:rPr>
      <w:tblPr/>
      <w:tcPr>
        <w:shd w:val="clear" w:color="auto" w:fill="F0ECE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DAD6" w:themeFill="accent6" w:themeFillTint="33"/>
      </w:tcPr>
    </w:tblStylePr>
    <w:tblStylePr w:type="band1Vert">
      <w:tblPr/>
      <w:tcPr>
        <w:shd w:val="clear" w:color="auto" w:fill="B5A39A" w:themeFill="accent6" w:themeFillTint="7F"/>
      </w:tcPr>
    </w:tblStylePr>
    <w:tblStylePr w:type="band1Horz">
      <w:tblPr/>
      <w:tcPr>
        <w:tcBorders>
          <w:insideH w:val="single" w:sz="6" w:space="0" w:color="5C4C44" w:themeColor="accent6"/>
          <w:insideV w:val="single" w:sz="6" w:space="0" w:color="5C4C44" w:themeColor="accent6"/>
        </w:tcBorders>
        <w:shd w:val="clear" w:color="auto" w:fill="B5A39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222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3C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513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513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513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513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79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799" w:themeFill="accent1" w:themeFillTint="7F"/>
      </w:tcPr>
    </w:tblStylePr>
  </w:style>
  <w:style w:type="table" w:styleId="MediumGrid3-Accent2">
    <w:name w:val="Medium Grid 3 Accent 2"/>
    <w:basedOn w:val="TableNormal"/>
    <w:uiPriority w:val="69"/>
    <w:semiHidden/>
    <w:unhideWhenUsed/>
    <w:rsid w:val="0057222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F0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0C5B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0C5B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0C5B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0C5B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E2D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E2DC" w:themeFill="accent2" w:themeFillTint="7F"/>
      </w:tcPr>
    </w:tblStylePr>
  </w:style>
  <w:style w:type="table" w:styleId="MediumGrid3-Accent3">
    <w:name w:val="Medium Grid 3 Accent 3"/>
    <w:basedOn w:val="TableNormal"/>
    <w:uiPriority w:val="69"/>
    <w:semiHidden/>
    <w:unhideWhenUsed/>
    <w:rsid w:val="0057222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F7D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5E04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5E04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5E04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5E04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9EFA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9EFA6" w:themeFill="accent3" w:themeFillTint="7F"/>
      </w:tcPr>
    </w:tblStylePr>
  </w:style>
  <w:style w:type="table" w:styleId="MediumGrid3-Accent4">
    <w:name w:val="Medium Grid 3 Accent 4"/>
    <w:basedOn w:val="TableNormal"/>
    <w:uiPriority w:val="69"/>
    <w:semiHidden/>
    <w:unhideWhenUsed/>
    <w:rsid w:val="0057222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F0F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C4D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C4D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C4D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C4D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E1E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E1EE" w:themeFill="accent4" w:themeFillTint="7F"/>
      </w:tcPr>
    </w:tblStylePr>
  </w:style>
  <w:style w:type="table" w:styleId="MediumGrid3-Accent5">
    <w:name w:val="Medium Grid 3 Accent 5"/>
    <w:basedOn w:val="TableNormal"/>
    <w:uiPriority w:val="69"/>
    <w:semiHidden/>
    <w:unhideWhenUsed/>
    <w:rsid w:val="0057222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6E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49B8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49B8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49B8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49B8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CDC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CDC6" w:themeFill="accent5" w:themeFillTint="7F"/>
      </w:tcPr>
    </w:tblStylePr>
  </w:style>
  <w:style w:type="table" w:styleId="MediumGrid3-Accent6">
    <w:name w:val="Medium Grid 3 Accent 6"/>
    <w:basedOn w:val="TableNormal"/>
    <w:uiPriority w:val="69"/>
    <w:semiHidden/>
    <w:unhideWhenUsed/>
    <w:rsid w:val="0057222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D1C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4C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4C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4C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4C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5A39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5A39A" w:themeFill="accent6" w:themeFillTint="7F"/>
      </w:tcPr>
    </w:tblStylePr>
  </w:style>
  <w:style w:type="table" w:styleId="MediumList1">
    <w:name w:val="Medium List 1"/>
    <w:basedOn w:val="TableNormal"/>
    <w:uiPriority w:val="65"/>
    <w:semiHidden/>
    <w:unhideWhenUsed/>
    <w:rsid w:val="00572222"/>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25E5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2222"/>
    <w:rPr>
      <w:color w:val="000000" w:themeColor="text1"/>
    </w:rPr>
    <w:tblPr>
      <w:tblStyleRowBandSize w:val="1"/>
      <w:tblStyleColBandSize w:val="1"/>
      <w:tblBorders>
        <w:top w:val="single" w:sz="8" w:space="0" w:color="F05133" w:themeColor="accent1"/>
        <w:bottom w:val="single" w:sz="8" w:space="0" w:color="F05133" w:themeColor="accent1"/>
      </w:tblBorders>
    </w:tblPr>
    <w:tblStylePr w:type="firstRow">
      <w:rPr>
        <w:rFonts w:asciiTheme="majorHAnsi" w:eastAsiaTheme="majorEastAsia" w:hAnsiTheme="majorHAnsi" w:cstheme="majorBidi"/>
      </w:rPr>
      <w:tblPr/>
      <w:tcPr>
        <w:tcBorders>
          <w:top w:val="nil"/>
          <w:bottom w:val="single" w:sz="8" w:space="0" w:color="F05133" w:themeColor="accent1"/>
        </w:tcBorders>
      </w:tcPr>
    </w:tblStylePr>
    <w:tblStylePr w:type="lastRow">
      <w:rPr>
        <w:b/>
        <w:bCs/>
        <w:color w:val="725E54" w:themeColor="text2"/>
      </w:rPr>
      <w:tblPr/>
      <w:tcPr>
        <w:tcBorders>
          <w:top w:val="single" w:sz="8" w:space="0" w:color="F05133" w:themeColor="accent1"/>
          <w:bottom w:val="single" w:sz="8" w:space="0" w:color="F05133" w:themeColor="accent1"/>
        </w:tcBorders>
      </w:tcPr>
    </w:tblStylePr>
    <w:tblStylePr w:type="firstCol">
      <w:rPr>
        <w:b/>
        <w:bCs/>
      </w:rPr>
    </w:tblStylePr>
    <w:tblStylePr w:type="lastCol">
      <w:rPr>
        <w:b/>
        <w:bCs/>
      </w:rPr>
      <w:tblPr/>
      <w:tcPr>
        <w:tcBorders>
          <w:top w:val="single" w:sz="8" w:space="0" w:color="F05133" w:themeColor="accent1"/>
          <w:bottom w:val="single" w:sz="8" w:space="0" w:color="F05133" w:themeColor="accent1"/>
        </w:tcBorders>
      </w:tcPr>
    </w:tblStylePr>
    <w:tblStylePr w:type="band1Vert">
      <w:tblPr/>
      <w:tcPr>
        <w:shd w:val="clear" w:color="auto" w:fill="FBD3CC" w:themeFill="accent1" w:themeFillTint="3F"/>
      </w:tcPr>
    </w:tblStylePr>
    <w:tblStylePr w:type="band1Horz">
      <w:tblPr/>
      <w:tcPr>
        <w:shd w:val="clear" w:color="auto" w:fill="FBD3CC" w:themeFill="accent1" w:themeFillTint="3F"/>
      </w:tcPr>
    </w:tblStylePr>
  </w:style>
  <w:style w:type="table" w:styleId="MediumList1-Accent2">
    <w:name w:val="Medium List 1 Accent 2"/>
    <w:basedOn w:val="TableNormal"/>
    <w:uiPriority w:val="65"/>
    <w:semiHidden/>
    <w:unhideWhenUsed/>
    <w:rsid w:val="00572222"/>
    <w:rPr>
      <w:color w:val="000000" w:themeColor="text1"/>
    </w:rPr>
    <w:tblPr>
      <w:tblStyleRowBandSize w:val="1"/>
      <w:tblStyleColBandSize w:val="1"/>
      <w:tblBorders>
        <w:top w:val="single" w:sz="8" w:space="0" w:color="60C5BA" w:themeColor="accent2"/>
        <w:bottom w:val="single" w:sz="8" w:space="0" w:color="60C5BA" w:themeColor="accent2"/>
      </w:tblBorders>
    </w:tblPr>
    <w:tblStylePr w:type="firstRow">
      <w:rPr>
        <w:rFonts w:asciiTheme="majorHAnsi" w:eastAsiaTheme="majorEastAsia" w:hAnsiTheme="majorHAnsi" w:cstheme="majorBidi"/>
      </w:rPr>
      <w:tblPr/>
      <w:tcPr>
        <w:tcBorders>
          <w:top w:val="nil"/>
          <w:bottom w:val="single" w:sz="8" w:space="0" w:color="60C5BA" w:themeColor="accent2"/>
        </w:tcBorders>
      </w:tcPr>
    </w:tblStylePr>
    <w:tblStylePr w:type="lastRow">
      <w:rPr>
        <w:b/>
        <w:bCs/>
        <w:color w:val="725E54" w:themeColor="text2"/>
      </w:rPr>
      <w:tblPr/>
      <w:tcPr>
        <w:tcBorders>
          <w:top w:val="single" w:sz="8" w:space="0" w:color="60C5BA" w:themeColor="accent2"/>
          <w:bottom w:val="single" w:sz="8" w:space="0" w:color="60C5BA" w:themeColor="accent2"/>
        </w:tcBorders>
      </w:tcPr>
    </w:tblStylePr>
    <w:tblStylePr w:type="firstCol">
      <w:rPr>
        <w:b/>
        <w:bCs/>
      </w:rPr>
    </w:tblStylePr>
    <w:tblStylePr w:type="lastCol">
      <w:rPr>
        <w:b/>
        <w:bCs/>
      </w:rPr>
      <w:tblPr/>
      <w:tcPr>
        <w:tcBorders>
          <w:top w:val="single" w:sz="8" w:space="0" w:color="60C5BA" w:themeColor="accent2"/>
          <w:bottom w:val="single" w:sz="8" w:space="0" w:color="60C5BA" w:themeColor="accent2"/>
        </w:tcBorders>
      </w:tcPr>
    </w:tblStylePr>
    <w:tblStylePr w:type="band1Vert">
      <w:tblPr/>
      <w:tcPr>
        <w:shd w:val="clear" w:color="auto" w:fill="D7F0ED" w:themeFill="accent2" w:themeFillTint="3F"/>
      </w:tcPr>
    </w:tblStylePr>
    <w:tblStylePr w:type="band1Horz">
      <w:tblPr/>
      <w:tcPr>
        <w:shd w:val="clear" w:color="auto" w:fill="D7F0ED" w:themeFill="accent2" w:themeFillTint="3F"/>
      </w:tcPr>
    </w:tblStylePr>
  </w:style>
  <w:style w:type="table" w:styleId="MediumList1-Accent3">
    <w:name w:val="Medium List 1 Accent 3"/>
    <w:basedOn w:val="TableNormal"/>
    <w:uiPriority w:val="65"/>
    <w:semiHidden/>
    <w:unhideWhenUsed/>
    <w:rsid w:val="00572222"/>
    <w:rPr>
      <w:color w:val="000000" w:themeColor="text1"/>
    </w:rPr>
    <w:tblPr>
      <w:tblStyleRowBandSize w:val="1"/>
      <w:tblStyleColBandSize w:val="1"/>
      <w:tblBorders>
        <w:top w:val="single" w:sz="8" w:space="0" w:color="D5E04E" w:themeColor="accent3"/>
        <w:bottom w:val="single" w:sz="8" w:space="0" w:color="D5E04E" w:themeColor="accent3"/>
      </w:tblBorders>
    </w:tblPr>
    <w:tblStylePr w:type="firstRow">
      <w:rPr>
        <w:rFonts w:asciiTheme="majorHAnsi" w:eastAsiaTheme="majorEastAsia" w:hAnsiTheme="majorHAnsi" w:cstheme="majorBidi"/>
      </w:rPr>
      <w:tblPr/>
      <w:tcPr>
        <w:tcBorders>
          <w:top w:val="nil"/>
          <w:bottom w:val="single" w:sz="8" w:space="0" w:color="D5E04E" w:themeColor="accent3"/>
        </w:tcBorders>
      </w:tcPr>
    </w:tblStylePr>
    <w:tblStylePr w:type="lastRow">
      <w:rPr>
        <w:b/>
        <w:bCs/>
        <w:color w:val="725E54" w:themeColor="text2"/>
      </w:rPr>
      <w:tblPr/>
      <w:tcPr>
        <w:tcBorders>
          <w:top w:val="single" w:sz="8" w:space="0" w:color="D5E04E" w:themeColor="accent3"/>
          <w:bottom w:val="single" w:sz="8" w:space="0" w:color="D5E04E" w:themeColor="accent3"/>
        </w:tcBorders>
      </w:tcPr>
    </w:tblStylePr>
    <w:tblStylePr w:type="firstCol">
      <w:rPr>
        <w:b/>
        <w:bCs/>
      </w:rPr>
    </w:tblStylePr>
    <w:tblStylePr w:type="lastCol">
      <w:rPr>
        <w:b/>
        <w:bCs/>
      </w:rPr>
      <w:tblPr/>
      <w:tcPr>
        <w:tcBorders>
          <w:top w:val="single" w:sz="8" w:space="0" w:color="D5E04E" w:themeColor="accent3"/>
          <w:bottom w:val="single" w:sz="8" w:space="0" w:color="D5E04E" w:themeColor="accent3"/>
        </w:tcBorders>
      </w:tcPr>
    </w:tblStylePr>
    <w:tblStylePr w:type="band1Vert">
      <w:tblPr/>
      <w:tcPr>
        <w:shd w:val="clear" w:color="auto" w:fill="F4F7D3" w:themeFill="accent3" w:themeFillTint="3F"/>
      </w:tcPr>
    </w:tblStylePr>
    <w:tblStylePr w:type="band1Horz">
      <w:tblPr/>
      <w:tcPr>
        <w:shd w:val="clear" w:color="auto" w:fill="F4F7D3" w:themeFill="accent3" w:themeFillTint="3F"/>
      </w:tcPr>
    </w:tblStylePr>
  </w:style>
  <w:style w:type="table" w:styleId="MediumList1-Accent4">
    <w:name w:val="Medium List 1 Accent 4"/>
    <w:basedOn w:val="TableNormal"/>
    <w:uiPriority w:val="65"/>
    <w:semiHidden/>
    <w:unhideWhenUsed/>
    <w:rsid w:val="00572222"/>
    <w:rPr>
      <w:color w:val="000000" w:themeColor="text1"/>
    </w:rPr>
    <w:tblPr>
      <w:tblStyleRowBandSize w:val="1"/>
      <w:tblStyleColBandSize w:val="1"/>
      <w:tblBorders>
        <w:top w:val="single" w:sz="8" w:space="0" w:color="42C4DD" w:themeColor="accent4"/>
        <w:bottom w:val="single" w:sz="8" w:space="0" w:color="42C4DD" w:themeColor="accent4"/>
      </w:tblBorders>
    </w:tblPr>
    <w:tblStylePr w:type="firstRow">
      <w:rPr>
        <w:rFonts w:asciiTheme="majorHAnsi" w:eastAsiaTheme="majorEastAsia" w:hAnsiTheme="majorHAnsi" w:cstheme="majorBidi"/>
      </w:rPr>
      <w:tblPr/>
      <w:tcPr>
        <w:tcBorders>
          <w:top w:val="nil"/>
          <w:bottom w:val="single" w:sz="8" w:space="0" w:color="42C4DD" w:themeColor="accent4"/>
        </w:tcBorders>
      </w:tcPr>
    </w:tblStylePr>
    <w:tblStylePr w:type="lastRow">
      <w:rPr>
        <w:b/>
        <w:bCs/>
        <w:color w:val="725E54" w:themeColor="text2"/>
      </w:rPr>
      <w:tblPr/>
      <w:tcPr>
        <w:tcBorders>
          <w:top w:val="single" w:sz="8" w:space="0" w:color="42C4DD" w:themeColor="accent4"/>
          <w:bottom w:val="single" w:sz="8" w:space="0" w:color="42C4DD" w:themeColor="accent4"/>
        </w:tcBorders>
      </w:tcPr>
    </w:tblStylePr>
    <w:tblStylePr w:type="firstCol">
      <w:rPr>
        <w:b/>
        <w:bCs/>
      </w:rPr>
    </w:tblStylePr>
    <w:tblStylePr w:type="lastCol">
      <w:rPr>
        <w:b/>
        <w:bCs/>
      </w:rPr>
      <w:tblPr/>
      <w:tcPr>
        <w:tcBorders>
          <w:top w:val="single" w:sz="8" w:space="0" w:color="42C4DD" w:themeColor="accent4"/>
          <w:bottom w:val="single" w:sz="8" w:space="0" w:color="42C4DD" w:themeColor="accent4"/>
        </w:tcBorders>
      </w:tcPr>
    </w:tblStylePr>
    <w:tblStylePr w:type="band1Vert">
      <w:tblPr/>
      <w:tcPr>
        <w:shd w:val="clear" w:color="auto" w:fill="D0F0F6" w:themeFill="accent4" w:themeFillTint="3F"/>
      </w:tcPr>
    </w:tblStylePr>
    <w:tblStylePr w:type="band1Horz">
      <w:tblPr/>
      <w:tcPr>
        <w:shd w:val="clear" w:color="auto" w:fill="D0F0F6" w:themeFill="accent4" w:themeFillTint="3F"/>
      </w:tcPr>
    </w:tblStylePr>
  </w:style>
  <w:style w:type="table" w:styleId="MediumList1-Accent5">
    <w:name w:val="Medium List 1 Accent 5"/>
    <w:basedOn w:val="TableNormal"/>
    <w:uiPriority w:val="65"/>
    <w:semiHidden/>
    <w:unhideWhenUsed/>
    <w:rsid w:val="00572222"/>
    <w:rPr>
      <w:color w:val="000000" w:themeColor="text1"/>
    </w:rPr>
    <w:tblPr>
      <w:tblStyleRowBandSize w:val="1"/>
      <w:tblStyleColBandSize w:val="1"/>
      <w:tblBorders>
        <w:top w:val="single" w:sz="8" w:space="0" w:color="A49B8D" w:themeColor="accent5"/>
        <w:bottom w:val="single" w:sz="8" w:space="0" w:color="A49B8D" w:themeColor="accent5"/>
      </w:tblBorders>
    </w:tblPr>
    <w:tblStylePr w:type="firstRow">
      <w:rPr>
        <w:rFonts w:asciiTheme="majorHAnsi" w:eastAsiaTheme="majorEastAsia" w:hAnsiTheme="majorHAnsi" w:cstheme="majorBidi"/>
      </w:rPr>
      <w:tblPr/>
      <w:tcPr>
        <w:tcBorders>
          <w:top w:val="nil"/>
          <w:bottom w:val="single" w:sz="8" w:space="0" w:color="A49B8D" w:themeColor="accent5"/>
        </w:tcBorders>
      </w:tcPr>
    </w:tblStylePr>
    <w:tblStylePr w:type="lastRow">
      <w:rPr>
        <w:b/>
        <w:bCs/>
        <w:color w:val="725E54" w:themeColor="text2"/>
      </w:rPr>
      <w:tblPr/>
      <w:tcPr>
        <w:tcBorders>
          <w:top w:val="single" w:sz="8" w:space="0" w:color="A49B8D" w:themeColor="accent5"/>
          <w:bottom w:val="single" w:sz="8" w:space="0" w:color="A49B8D" w:themeColor="accent5"/>
        </w:tcBorders>
      </w:tcPr>
    </w:tblStylePr>
    <w:tblStylePr w:type="firstCol">
      <w:rPr>
        <w:b/>
        <w:bCs/>
      </w:rPr>
    </w:tblStylePr>
    <w:tblStylePr w:type="lastCol">
      <w:rPr>
        <w:b/>
        <w:bCs/>
      </w:rPr>
      <w:tblPr/>
      <w:tcPr>
        <w:tcBorders>
          <w:top w:val="single" w:sz="8" w:space="0" w:color="A49B8D" w:themeColor="accent5"/>
          <w:bottom w:val="single" w:sz="8" w:space="0" w:color="A49B8D" w:themeColor="accent5"/>
        </w:tcBorders>
      </w:tcPr>
    </w:tblStylePr>
    <w:tblStylePr w:type="band1Vert">
      <w:tblPr/>
      <w:tcPr>
        <w:shd w:val="clear" w:color="auto" w:fill="E8E6E2" w:themeFill="accent5" w:themeFillTint="3F"/>
      </w:tcPr>
    </w:tblStylePr>
    <w:tblStylePr w:type="band1Horz">
      <w:tblPr/>
      <w:tcPr>
        <w:shd w:val="clear" w:color="auto" w:fill="E8E6E2" w:themeFill="accent5" w:themeFillTint="3F"/>
      </w:tcPr>
    </w:tblStylePr>
  </w:style>
  <w:style w:type="table" w:styleId="MediumList1-Accent6">
    <w:name w:val="Medium List 1 Accent 6"/>
    <w:basedOn w:val="TableNormal"/>
    <w:uiPriority w:val="65"/>
    <w:semiHidden/>
    <w:unhideWhenUsed/>
    <w:rsid w:val="00572222"/>
    <w:rPr>
      <w:color w:val="000000" w:themeColor="text1"/>
    </w:rPr>
    <w:tblPr>
      <w:tblStyleRowBandSize w:val="1"/>
      <w:tblStyleColBandSize w:val="1"/>
      <w:tblBorders>
        <w:top w:val="single" w:sz="8" w:space="0" w:color="5C4C44" w:themeColor="accent6"/>
        <w:bottom w:val="single" w:sz="8" w:space="0" w:color="5C4C44" w:themeColor="accent6"/>
      </w:tblBorders>
    </w:tblPr>
    <w:tblStylePr w:type="firstRow">
      <w:rPr>
        <w:rFonts w:asciiTheme="majorHAnsi" w:eastAsiaTheme="majorEastAsia" w:hAnsiTheme="majorHAnsi" w:cstheme="majorBidi"/>
      </w:rPr>
      <w:tblPr/>
      <w:tcPr>
        <w:tcBorders>
          <w:top w:val="nil"/>
          <w:bottom w:val="single" w:sz="8" w:space="0" w:color="5C4C44" w:themeColor="accent6"/>
        </w:tcBorders>
      </w:tcPr>
    </w:tblStylePr>
    <w:tblStylePr w:type="lastRow">
      <w:rPr>
        <w:b/>
        <w:bCs/>
        <w:color w:val="725E54" w:themeColor="text2"/>
      </w:rPr>
      <w:tblPr/>
      <w:tcPr>
        <w:tcBorders>
          <w:top w:val="single" w:sz="8" w:space="0" w:color="5C4C44" w:themeColor="accent6"/>
          <w:bottom w:val="single" w:sz="8" w:space="0" w:color="5C4C44" w:themeColor="accent6"/>
        </w:tcBorders>
      </w:tcPr>
    </w:tblStylePr>
    <w:tblStylePr w:type="firstCol">
      <w:rPr>
        <w:b/>
        <w:bCs/>
      </w:rPr>
    </w:tblStylePr>
    <w:tblStylePr w:type="lastCol">
      <w:rPr>
        <w:b/>
        <w:bCs/>
      </w:rPr>
      <w:tblPr/>
      <w:tcPr>
        <w:tcBorders>
          <w:top w:val="single" w:sz="8" w:space="0" w:color="5C4C44" w:themeColor="accent6"/>
          <w:bottom w:val="single" w:sz="8" w:space="0" w:color="5C4C44" w:themeColor="accent6"/>
        </w:tcBorders>
      </w:tcPr>
    </w:tblStylePr>
    <w:tblStylePr w:type="band1Vert">
      <w:tblPr/>
      <w:tcPr>
        <w:shd w:val="clear" w:color="auto" w:fill="DAD1CD" w:themeFill="accent6" w:themeFillTint="3F"/>
      </w:tcPr>
    </w:tblStylePr>
    <w:tblStylePr w:type="band1Horz">
      <w:tblPr/>
      <w:tcPr>
        <w:shd w:val="clear" w:color="auto" w:fill="DAD1CD" w:themeFill="accent6" w:themeFillTint="3F"/>
      </w:tcPr>
    </w:tblStylePr>
  </w:style>
  <w:style w:type="table" w:styleId="MediumList2">
    <w:name w:val="Medium List 2"/>
    <w:basedOn w:val="TableNormal"/>
    <w:uiPriority w:val="66"/>
    <w:semiHidden/>
    <w:unhideWhenUsed/>
    <w:rsid w:val="0057222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rPr>
      <w:rFonts w:asciiTheme="majorHAnsi" w:eastAsiaTheme="majorEastAsia" w:hAnsiTheme="majorHAnsi" w:cstheme="majorBidi"/>
      <w:color w:val="000000" w:themeColor="text1"/>
    </w:rPr>
    <w:tblPr>
      <w:tblStyleRowBandSize w:val="1"/>
      <w:tblStyleColBandSize w:val="1"/>
      <w:tblBorders>
        <w:top w:val="single" w:sz="8" w:space="0" w:color="F05133" w:themeColor="accent1"/>
        <w:left w:val="single" w:sz="8" w:space="0" w:color="F05133" w:themeColor="accent1"/>
        <w:bottom w:val="single" w:sz="8" w:space="0" w:color="F05133" w:themeColor="accent1"/>
        <w:right w:val="single" w:sz="8" w:space="0" w:color="F05133" w:themeColor="accent1"/>
      </w:tblBorders>
    </w:tblPr>
    <w:tblStylePr w:type="firstRow">
      <w:rPr>
        <w:sz w:val="24"/>
        <w:szCs w:val="24"/>
      </w:rPr>
      <w:tblPr/>
      <w:tcPr>
        <w:tcBorders>
          <w:top w:val="nil"/>
          <w:left w:val="nil"/>
          <w:bottom w:val="single" w:sz="24" w:space="0" w:color="F05133"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5133" w:themeColor="accent1"/>
          <w:insideH w:val="nil"/>
          <w:insideV w:val="nil"/>
        </w:tcBorders>
        <w:shd w:val="clear" w:color="auto" w:fill="FFFFFF" w:themeFill="background1"/>
      </w:tcPr>
    </w:tblStylePr>
    <w:tblStylePr w:type="lastCol">
      <w:tblPr/>
      <w:tcPr>
        <w:tcBorders>
          <w:top w:val="nil"/>
          <w:left w:val="single" w:sz="8" w:space="0" w:color="F0513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3CC" w:themeFill="accent1" w:themeFillTint="3F"/>
      </w:tcPr>
    </w:tblStylePr>
    <w:tblStylePr w:type="band1Horz">
      <w:tblPr/>
      <w:tcPr>
        <w:tcBorders>
          <w:top w:val="nil"/>
          <w:bottom w:val="nil"/>
          <w:insideH w:val="nil"/>
          <w:insideV w:val="nil"/>
        </w:tcBorders>
        <w:shd w:val="clear" w:color="auto" w:fill="FBD3C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rPr>
      <w:rFonts w:asciiTheme="majorHAnsi" w:eastAsiaTheme="majorEastAsia" w:hAnsiTheme="majorHAnsi" w:cstheme="majorBidi"/>
      <w:color w:val="000000" w:themeColor="text1"/>
    </w:rPr>
    <w:tblPr>
      <w:tblStyleRowBandSize w:val="1"/>
      <w:tblStyleColBandSize w:val="1"/>
      <w:tblBorders>
        <w:top w:val="single" w:sz="8" w:space="0" w:color="60C5BA" w:themeColor="accent2"/>
        <w:left w:val="single" w:sz="8" w:space="0" w:color="60C5BA" w:themeColor="accent2"/>
        <w:bottom w:val="single" w:sz="8" w:space="0" w:color="60C5BA" w:themeColor="accent2"/>
        <w:right w:val="single" w:sz="8" w:space="0" w:color="60C5BA" w:themeColor="accent2"/>
      </w:tblBorders>
    </w:tblPr>
    <w:tblStylePr w:type="firstRow">
      <w:rPr>
        <w:sz w:val="24"/>
        <w:szCs w:val="24"/>
      </w:rPr>
      <w:tblPr/>
      <w:tcPr>
        <w:tcBorders>
          <w:top w:val="nil"/>
          <w:left w:val="nil"/>
          <w:bottom w:val="single" w:sz="24" w:space="0" w:color="60C5B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C5BA" w:themeColor="accent2"/>
          <w:insideH w:val="nil"/>
          <w:insideV w:val="nil"/>
        </w:tcBorders>
        <w:shd w:val="clear" w:color="auto" w:fill="FFFFFF" w:themeFill="background1"/>
      </w:tcPr>
    </w:tblStylePr>
    <w:tblStylePr w:type="lastCol">
      <w:tblPr/>
      <w:tcPr>
        <w:tcBorders>
          <w:top w:val="nil"/>
          <w:left w:val="single" w:sz="8" w:space="0" w:color="60C5B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F0ED" w:themeFill="accent2" w:themeFillTint="3F"/>
      </w:tcPr>
    </w:tblStylePr>
    <w:tblStylePr w:type="band1Horz">
      <w:tblPr/>
      <w:tcPr>
        <w:tcBorders>
          <w:top w:val="nil"/>
          <w:bottom w:val="nil"/>
          <w:insideH w:val="nil"/>
          <w:insideV w:val="nil"/>
        </w:tcBorders>
        <w:shd w:val="clear" w:color="auto" w:fill="D7F0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rPr>
      <w:rFonts w:asciiTheme="majorHAnsi" w:eastAsiaTheme="majorEastAsia" w:hAnsiTheme="majorHAnsi" w:cstheme="majorBidi"/>
      <w:color w:val="000000" w:themeColor="text1"/>
    </w:rPr>
    <w:tblPr>
      <w:tblStyleRowBandSize w:val="1"/>
      <w:tblStyleColBandSize w:val="1"/>
      <w:tblBorders>
        <w:top w:val="single" w:sz="8" w:space="0" w:color="D5E04E" w:themeColor="accent3"/>
        <w:left w:val="single" w:sz="8" w:space="0" w:color="D5E04E" w:themeColor="accent3"/>
        <w:bottom w:val="single" w:sz="8" w:space="0" w:color="D5E04E" w:themeColor="accent3"/>
        <w:right w:val="single" w:sz="8" w:space="0" w:color="D5E04E" w:themeColor="accent3"/>
      </w:tblBorders>
    </w:tblPr>
    <w:tblStylePr w:type="firstRow">
      <w:rPr>
        <w:sz w:val="24"/>
        <w:szCs w:val="24"/>
      </w:rPr>
      <w:tblPr/>
      <w:tcPr>
        <w:tcBorders>
          <w:top w:val="nil"/>
          <w:left w:val="nil"/>
          <w:bottom w:val="single" w:sz="24" w:space="0" w:color="D5E04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5E04E" w:themeColor="accent3"/>
          <w:insideH w:val="nil"/>
          <w:insideV w:val="nil"/>
        </w:tcBorders>
        <w:shd w:val="clear" w:color="auto" w:fill="FFFFFF" w:themeFill="background1"/>
      </w:tcPr>
    </w:tblStylePr>
    <w:tblStylePr w:type="lastCol">
      <w:tblPr/>
      <w:tcPr>
        <w:tcBorders>
          <w:top w:val="nil"/>
          <w:left w:val="single" w:sz="8" w:space="0" w:color="D5E04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7D3" w:themeFill="accent3" w:themeFillTint="3F"/>
      </w:tcPr>
    </w:tblStylePr>
    <w:tblStylePr w:type="band1Horz">
      <w:tblPr/>
      <w:tcPr>
        <w:tcBorders>
          <w:top w:val="nil"/>
          <w:bottom w:val="nil"/>
          <w:insideH w:val="nil"/>
          <w:insideV w:val="nil"/>
        </w:tcBorders>
        <w:shd w:val="clear" w:color="auto" w:fill="F4F7D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rPr>
      <w:rFonts w:asciiTheme="majorHAnsi" w:eastAsiaTheme="majorEastAsia" w:hAnsiTheme="majorHAnsi" w:cstheme="majorBidi"/>
      <w:color w:val="000000" w:themeColor="text1"/>
    </w:rPr>
    <w:tblPr>
      <w:tblStyleRowBandSize w:val="1"/>
      <w:tblStyleColBandSize w:val="1"/>
      <w:tblBorders>
        <w:top w:val="single" w:sz="8" w:space="0" w:color="42C4DD" w:themeColor="accent4"/>
        <w:left w:val="single" w:sz="8" w:space="0" w:color="42C4DD" w:themeColor="accent4"/>
        <w:bottom w:val="single" w:sz="8" w:space="0" w:color="42C4DD" w:themeColor="accent4"/>
        <w:right w:val="single" w:sz="8" w:space="0" w:color="42C4DD" w:themeColor="accent4"/>
      </w:tblBorders>
    </w:tblPr>
    <w:tblStylePr w:type="firstRow">
      <w:rPr>
        <w:sz w:val="24"/>
        <w:szCs w:val="24"/>
      </w:rPr>
      <w:tblPr/>
      <w:tcPr>
        <w:tcBorders>
          <w:top w:val="nil"/>
          <w:left w:val="nil"/>
          <w:bottom w:val="single" w:sz="24" w:space="0" w:color="42C4DD"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C4DD" w:themeColor="accent4"/>
          <w:insideH w:val="nil"/>
          <w:insideV w:val="nil"/>
        </w:tcBorders>
        <w:shd w:val="clear" w:color="auto" w:fill="FFFFFF" w:themeFill="background1"/>
      </w:tcPr>
    </w:tblStylePr>
    <w:tblStylePr w:type="lastCol">
      <w:tblPr/>
      <w:tcPr>
        <w:tcBorders>
          <w:top w:val="nil"/>
          <w:left w:val="single" w:sz="8" w:space="0" w:color="42C4D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F0F6" w:themeFill="accent4" w:themeFillTint="3F"/>
      </w:tcPr>
    </w:tblStylePr>
    <w:tblStylePr w:type="band1Horz">
      <w:tblPr/>
      <w:tcPr>
        <w:tcBorders>
          <w:top w:val="nil"/>
          <w:bottom w:val="nil"/>
          <w:insideH w:val="nil"/>
          <w:insideV w:val="nil"/>
        </w:tcBorders>
        <w:shd w:val="clear" w:color="auto" w:fill="D0F0F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rPr>
      <w:rFonts w:asciiTheme="majorHAnsi" w:eastAsiaTheme="majorEastAsia" w:hAnsiTheme="majorHAnsi" w:cstheme="majorBidi"/>
      <w:color w:val="000000" w:themeColor="text1"/>
    </w:rPr>
    <w:tblPr>
      <w:tblStyleRowBandSize w:val="1"/>
      <w:tblStyleColBandSize w:val="1"/>
      <w:tblBorders>
        <w:top w:val="single" w:sz="8" w:space="0" w:color="A49B8D" w:themeColor="accent5"/>
        <w:left w:val="single" w:sz="8" w:space="0" w:color="A49B8D" w:themeColor="accent5"/>
        <w:bottom w:val="single" w:sz="8" w:space="0" w:color="A49B8D" w:themeColor="accent5"/>
        <w:right w:val="single" w:sz="8" w:space="0" w:color="A49B8D" w:themeColor="accent5"/>
      </w:tblBorders>
    </w:tblPr>
    <w:tblStylePr w:type="firstRow">
      <w:rPr>
        <w:sz w:val="24"/>
        <w:szCs w:val="24"/>
      </w:rPr>
      <w:tblPr/>
      <w:tcPr>
        <w:tcBorders>
          <w:top w:val="nil"/>
          <w:left w:val="nil"/>
          <w:bottom w:val="single" w:sz="24" w:space="0" w:color="A49B8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49B8D" w:themeColor="accent5"/>
          <w:insideH w:val="nil"/>
          <w:insideV w:val="nil"/>
        </w:tcBorders>
        <w:shd w:val="clear" w:color="auto" w:fill="FFFFFF" w:themeFill="background1"/>
      </w:tcPr>
    </w:tblStylePr>
    <w:tblStylePr w:type="lastCol">
      <w:tblPr/>
      <w:tcPr>
        <w:tcBorders>
          <w:top w:val="nil"/>
          <w:left w:val="single" w:sz="8" w:space="0" w:color="A49B8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6E2" w:themeFill="accent5" w:themeFillTint="3F"/>
      </w:tcPr>
    </w:tblStylePr>
    <w:tblStylePr w:type="band1Horz">
      <w:tblPr/>
      <w:tcPr>
        <w:tcBorders>
          <w:top w:val="nil"/>
          <w:bottom w:val="nil"/>
          <w:insideH w:val="nil"/>
          <w:insideV w:val="nil"/>
        </w:tcBorders>
        <w:shd w:val="clear" w:color="auto" w:fill="E8E6E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rPr>
      <w:rFonts w:asciiTheme="majorHAnsi" w:eastAsiaTheme="majorEastAsia" w:hAnsiTheme="majorHAnsi" w:cstheme="majorBidi"/>
      <w:color w:val="000000" w:themeColor="text1"/>
    </w:rPr>
    <w:tblPr>
      <w:tblStyleRowBandSize w:val="1"/>
      <w:tblStyleColBandSize w:val="1"/>
      <w:tblBorders>
        <w:top w:val="single" w:sz="8" w:space="0" w:color="5C4C44" w:themeColor="accent6"/>
        <w:left w:val="single" w:sz="8" w:space="0" w:color="5C4C44" w:themeColor="accent6"/>
        <w:bottom w:val="single" w:sz="8" w:space="0" w:color="5C4C44" w:themeColor="accent6"/>
        <w:right w:val="single" w:sz="8" w:space="0" w:color="5C4C44" w:themeColor="accent6"/>
      </w:tblBorders>
    </w:tblPr>
    <w:tblStylePr w:type="firstRow">
      <w:rPr>
        <w:sz w:val="24"/>
        <w:szCs w:val="24"/>
      </w:rPr>
      <w:tblPr/>
      <w:tcPr>
        <w:tcBorders>
          <w:top w:val="nil"/>
          <w:left w:val="nil"/>
          <w:bottom w:val="single" w:sz="24" w:space="0" w:color="5C4C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4C44" w:themeColor="accent6"/>
          <w:insideH w:val="nil"/>
          <w:insideV w:val="nil"/>
        </w:tcBorders>
        <w:shd w:val="clear" w:color="auto" w:fill="FFFFFF" w:themeFill="background1"/>
      </w:tcPr>
    </w:tblStylePr>
    <w:tblStylePr w:type="lastCol">
      <w:tblPr/>
      <w:tcPr>
        <w:tcBorders>
          <w:top w:val="nil"/>
          <w:left w:val="single" w:sz="8" w:space="0" w:color="5C4C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D1CD" w:themeFill="accent6" w:themeFillTint="3F"/>
      </w:tcPr>
    </w:tblStylePr>
    <w:tblStylePr w:type="band1Horz">
      <w:tblPr/>
      <w:tcPr>
        <w:tcBorders>
          <w:top w:val="nil"/>
          <w:bottom w:val="nil"/>
          <w:insideH w:val="nil"/>
          <w:insideV w:val="nil"/>
        </w:tcBorders>
        <w:shd w:val="clear" w:color="auto" w:fill="DAD1C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222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2222"/>
    <w:tblPr>
      <w:tblStyleRowBandSize w:val="1"/>
      <w:tblStyleColBandSize w:val="1"/>
      <w:tblBorders>
        <w:top w:val="single" w:sz="8" w:space="0" w:color="F37C65" w:themeColor="accent1" w:themeTint="BF"/>
        <w:left w:val="single" w:sz="8" w:space="0" w:color="F37C65" w:themeColor="accent1" w:themeTint="BF"/>
        <w:bottom w:val="single" w:sz="8" w:space="0" w:color="F37C65" w:themeColor="accent1" w:themeTint="BF"/>
        <w:right w:val="single" w:sz="8" w:space="0" w:color="F37C65" w:themeColor="accent1" w:themeTint="BF"/>
        <w:insideH w:val="single" w:sz="8" w:space="0" w:color="F37C65" w:themeColor="accent1" w:themeTint="BF"/>
      </w:tblBorders>
    </w:tblPr>
    <w:tblStylePr w:type="firstRow">
      <w:pPr>
        <w:spacing w:before="0" w:after="0" w:line="240" w:lineRule="auto"/>
      </w:pPr>
      <w:rPr>
        <w:b/>
        <w:bCs/>
        <w:color w:val="FFFFFF" w:themeColor="background1"/>
      </w:rPr>
      <w:tblPr/>
      <w:tcPr>
        <w:tcBorders>
          <w:top w:val="single" w:sz="8" w:space="0" w:color="F37C65" w:themeColor="accent1" w:themeTint="BF"/>
          <w:left w:val="single" w:sz="8" w:space="0" w:color="F37C65" w:themeColor="accent1" w:themeTint="BF"/>
          <w:bottom w:val="single" w:sz="8" w:space="0" w:color="F37C65" w:themeColor="accent1" w:themeTint="BF"/>
          <w:right w:val="single" w:sz="8" w:space="0" w:color="F37C65" w:themeColor="accent1" w:themeTint="BF"/>
          <w:insideH w:val="nil"/>
          <w:insideV w:val="nil"/>
        </w:tcBorders>
        <w:shd w:val="clear" w:color="auto" w:fill="F05133" w:themeFill="accent1"/>
      </w:tcPr>
    </w:tblStylePr>
    <w:tblStylePr w:type="lastRow">
      <w:pPr>
        <w:spacing w:before="0" w:after="0" w:line="240" w:lineRule="auto"/>
      </w:pPr>
      <w:rPr>
        <w:b/>
        <w:bCs/>
      </w:rPr>
      <w:tblPr/>
      <w:tcPr>
        <w:tcBorders>
          <w:top w:val="double" w:sz="6" w:space="0" w:color="F37C65" w:themeColor="accent1" w:themeTint="BF"/>
          <w:left w:val="single" w:sz="8" w:space="0" w:color="F37C65" w:themeColor="accent1" w:themeTint="BF"/>
          <w:bottom w:val="single" w:sz="8" w:space="0" w:color="F37C65" w:themeColor="accent1" w:themeTint="BF"/>
          <w:right w:val="single" w:sz="8" w:space="0" w:color="F37C6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BD3CC" w:themeFill="accent1" w:themeFillTint="3F"/>
      </w:tcPr>
    </w:tblStylePr>
    <w:tblStylePr w:type="band1Horz">
      <w:tblPr/>
      <w:tcPr>
        <w:tcBorders>
          <w:insideH w:val="nil"/>
          <w:insideV w:val="nil"/>
        </w:tcBorders>
        <w:shd w:val="clear" w:color="auto" w:fill="FBD3C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tblPr>
      <w:tblStyleRowBandSize w:val="1"/>
      <w:tblStyleColBandSize w:val="1"/>
      <w:tblBorders>
        <w:top w:val="single" w:sz="8" w:space="0" w:color="87D3CB" w:themeColor="accent2" w:themeTint="BF"/>
        <w:left w:val="single" w:sz="8" w:space="0" w:color="87D3CB" w:themeColor="accent2" w:themeTint="BF"/>
        <w:bottom w:val="single" w:sz="8" w:space="0" w:color="87D3CB" w:themeColor="accent2" w:themeTint="BF"/>
        <w:right w:val="single" w:sz="8" w:space="0" w:color="87D3CB" w:themeColor="accent2" w:themeTint="BF"/>
        <w:insideH w:val="single" w:sz="8" w:space="0" w:color="87D3CB" w:themeColor="accent2" w:themeTint="BF"/>
      </w:tblBorders>
    </w:tblPr>
    <w:tblStylePr w:type="firstRow">
      <w:pPr>
        <w:spacing w:before="0" w:after="0" w:line="240" w:lineRule="auto"/>
      </w:pPr>
      <w:rPr>
        <w:b/>
        <w:bCs/>
        <w:color w:val="FFFFFF" w:themeColor="background1"/>
      </w:rPr>
      <w:tblPr/>
      <w:tcPr>
        <w:tcBorders>
          <w:top w:val="single" w:sz="8" w:space="0" w:color="87D3CB" w:themeColor="accent2" w:themeTint="BF"/>
          <w:left w:val="single" w:sz="8" w:space="0" w:color="87D3CB" w:themeColor="accent2" w:themeTint="BF"/>
          <w:bottom w:val="single" w:sz="8" w:space="0" w:color="87D3CB" w:themeColor="accent2" w:themeTint="BF"/>
          <w:right w:val="single" w:sz="8" w:space="0" w:color="87D3CB" w:themeColor="accent2" w:themeTint="BF"/>
          <w:insideH w:val="nil"/>
          <w:insideV w:val="nil"/>
        </w:tcBorders>
        <w:shd w:val="clear" w:color="auto" w:fill="60C5BA" w:themeFill="accent2"/>
      </w:tcPr>
    </w:tblStylePr>
    <w:tblStylePr w:type="lastRow">
      <w:pPr>
        <w:spacing w:before="0" w:after="0" w:line="240" w:lineRule="auto"/>
      </w:pPr>
      <w:rPr>
        <w:b/>
        <w:bCs/>
      </w:rPr>
      <w:tblPr/>
      <w:tcPr>
        <w:tcBorders>
          <w:top w:val="double" w:sz="6" w:space="0" w:color="87D3CB" w:themeColor="accent2" w:themeTint="BF"/>
          <w:left w:val="single" w:sz="8" w:space="0" w:color="87D3CB" w:themeColor="accent2" w:themeTint="BF"/>
          <w:bottom w:val="single" w:sz="8" w:space="0" w:color="87D3CB" w:themeColor="accent2" w:themeTint="BF"/>
          <w:right w:val="single" w:sz="8" w:space="0" w:color="87D3C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7F0ED" w:themeFill="accent2" w:themeFillTint="3F"/>
      </w:tcPr>
    </w:tblStylePr>
    <w:tblStylePr w:type="band1Horz">
      <w:tblPr/>
      <w:tcPr>
        <w:tcBorders>
          <w:insideH w:val="nil"/>
          <w:insideV w:val="nil"/>
        </w:tcBorders>
        <w:shd w:val="clear" w:color="auto" w:fill="D7F0E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tblPr>
      <w:tblStyleRowBandSize w:val="1"/>
      <w:tblStyleColBandSize w:val="1"/>
      <w:tblBorders>
        <w:top w:val="single" w:sz="8" w:space="0" w:color="DFE77A" w:themeColor="accent3" w:themeTint="BF"/>
        <w:left w:val="single" w:sz="8" w:space="0" w:color="DFE77A" w:themeColor="accent3" w:themeTint="BF"/>
        <w:bottom w:val="single" w:sz="8" w:space="0" w:color="DFE77A" w:themeColor="accent3" w:themeTint="BF"/>
        <w:right w:val="single" w:sz="8" w:space="0" w:color="DFE77A" w:themeColor="accent3" w:themeTint="BF"/>
        <w:insideH w:val="single" w:sz="8" w:space="0" w:color="DFE77A" w:themeColor="accent3" w:themeTint="BF"/>
      </w:tblBorders>
    </w:tblPr>
    <w:tblStylePr w:type="firstRow">
      <w:pPr>
        <w:spacing w:before="0" w:after="0" w:line="240" w:lineRule="auto"/>
      </w:pPr>
      <w:rPr>
        <w:b/>
        <w:bCs/>
        <w:color w:val="FFFFFF" w:themeColor="background1"/>
      </w:rPr>
      <w:tblPr/>
      <w:tcPr>
        <w:tcBorders>
          <w:top w:val="single" w:sz="8" w:space="0" w:color="DFE77A" w:themeColor="accent3" w:themeTint="BF"/>
          <w:left w:val="single" w:sz="8" w:space="0" w:color="DFE77A" w:themeColor="accent3" w:themeTint="BF"/>
          <w:bottom w:val="single" w:sz="8" w:space="0" w:color="DFE77A" w:themeColor="accent3" w:themeTint="BF"/>
          <w:right w:val="single" w:sz="8" w:space="0" w:color="DFE77A" w:themeColor="accent3" w:themeTint="BF"/>
          <w:insideH w:val="nil"/>
          <w:insideV w:val="nil"/>
        </w:tcBorders>
        <w:shd w:val="clear" w:color="auto" w:fill="D5E04E" w:themeFill="accent3"/>
      </w:tcPr>
    </w:tblStylePr>
    <w:tblStylePr w:type="lastRow">
      <w:pPr>
        <w:spacing w:before="0" w:after="0" w:line="240" w:lineRule="auto"/>
      </w:pPr>
      <w:rPr>
        <w:b/>
        <w:bCs/>
      </w:rPr>
      <w:tblPr/>
      <w:tcPr>
        <w:tcBorders>
          <w:top w:val="double" w:sz="6" w:space="0" w:color="DFE77A" w:themeColor="accent3" w:themeTint="BF"/>
          <w:left w:val="single" w:sz="8" w:space="0" w:color="DFE77A" w:themeColor="accent3" w:themeTint="BF"/>
          <w:bottom w:val="single" w:sz="8" w:space="0" w:color="DFE77A" w:themeColor="accent3" w:themeTint="BF"/>
          <w:right w:val="single" w:sz="8" w:space="0" w:color="DFE77A"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F7D3" w:themeFill="accent3" w:themeFillTint="3F"/>
      </w:tcPr>
    </w:tblStylePr>
    <w:tblStylePr w:type="band1Horz">
      <w:tblPr/>
      <w:tcPr>
        <w:tcBorders>
          <w:insideH w:val="nil"/>
          <w:insideV w:val="nil"/>
        </w:tcBorders>
        <w:shd w:val="clear" w:color="auto" w:fill="F4F7D3"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tblPr>
      <w:tblStyleRowBandSize w:val="1"/>
      <w:tblStyleColBandSize w:val="1"/>
      <w:tblBorders>
        <w:top w:val="single" w:sz="8" w:space="0" w:color="71D2E5" w:themeColor="accent4" w:themeTint="BF"/>
        <w:left w:val="single" w:sz="8" w:space="0" w:color="71D2E5" w:themeColor="accent4" w:themeTint="BF"/>
        <w:bottom w:val="single" w:sz="8" w:space="0" w:color="71D2E5" w:themeColor="accent4" w:themeTint="BF"/>
        <w:right w:val="single" w:sz="8" w:space="0" w:color="71D2E5" w:themeColor="accent4" w:themeTint="BF"/>
        <w:insideH w:val="single" w:sz="8" w:space="0" w:color="71D2E5" w:themeColor="accent4" w:themeTint="BF"/>
      </w:tblBorders>
    </w:tblPr>
    <w:tblStylePr w:type="firstRow">
      <w:pPr>
        <w:spacing w:before="0" w:after="0" w:line="240" w:lineRule="auto"/>
      </w:pPr>
      <w:rPr>
        <w:b/>
        <w:bCs/>
        <w:color w:val="FFFFFF" w:themeColor="background1"/>
      </w:rPr>
      <w:tblPr/>
      <w:tcPr>
        <w:tcBorders>
          <w:top w:val="single" w:sz="8" w:space="0" w:color="71D2E5" w:themeColor="accent4" w:themeTint="BF"/>
          <w:left w:val="single" w:sz="8" w:space="0" w:color="71D2E5" w:themeColor="accent4" w:themeTint="BF"/>
          <w:bottom w:val="single" w:sz="8" w:space="0" w:color="71D2E5" w:themeColor="accent4" w:themeTint="BF"/>
          <w:right w:val="single" w:sz="8" w:space="0" w:color="71D2E5" w:themeColor="accent4" w:themeTint="BF"/>
          <w:insideH w:val="nil"/>
          <w:insideV w:val="nil"/>
        </w:tcBorders>
        <w:shd w:val="clear" w:color="auto" w:fill="42C4DD" w:themeFill="accent4"/>
      </w:tcPr>
    </w:tblStylePr>
    <w:tblStylePr w:type="lastRow">
      <w:pPr>
        <w:spacing w:before="0" w:after="0" w:line="240" w:lineRule="auto"/>
      </w:pPr>
      <w:rPr>
        <w:b/>
        <w:bCs/>
      </w:rPr>
      <w:tblPr/>
      <w:tcPr>
        <w:tcBorders>
          <w:top w:val="double" w:sz="6" w:space="0" w:color="71D2E5" w:themeColor="accent4" w:themeTint="BF"/>
          <w:left w:val="single" w:sz="8" w:space="0" w:color="71D2E5" w:themeColor="accent4" w:themeTint="BF"/>
          <w:bottom w:val="single" w:sz="8" w:space="0" w:color="71D2E5" w:themeColor="accent4" w:themeTint="BF"/>
          <w:right w:val="single" w:sz="8" w:space="0" w:color="71D2E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F0F6" w:themeFill="accent4" w:themeFillTint="3F"/>
      </w:tcPr>
    </w:tblStylePr>
    <w:tblStylePr w:type="band1Horz">
      <w:tblPr/>
      <w:tcPr>
        <w:tcBorders>
          <w:insideH w:val="nil"/>
          <w:insideV w:val="nil"/>
        </w:tcBorders>
        <w:shd w:val="clear" w:color="auto" w:fill="D0F0F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tblPr>
      <w:tblStyleRowBandSize w:val="1"/>
      <w:tblStyleColBandSize w:val="1"/>
      <w:tblBorders>
        <w:top w:val="single" w:sz="8" w:space="0" w:color="BAB4A9" w:themeColor="accent5" w:themeTint="BF"/>
        <w:left w:val="single" w:sz="8" w:space="0" w:color="BAB4A9" w:themeColor="accent5" w:themeTint="BF"/>
        <w:bottom w:val="single" w:sz="8" w:space="0" w:color="BAB4A9" w:themeColor="accent5" w:themeTint="BF"/>
        <w:right w:val="single" w:sz="8" w:space="0" w:color="BAB4A9" w:themeColor="accent5" w:themeTint="BF"/>
        <w:insideH w:val="single" w:sz="8" w:space="0" w:color="BAB4A9" w:themeColor="accent5" w:themeTint="BF"/>
      </w:tblBorders>
    </w:tblPr>
    <w:tblStylePr w:type="firstRow">
      <w:pPr>
        <w:spacing w:before="0" w:after="0" w:line="240" w:lineRule="auto"/>
      </w:pPr>
      <w:rPr>
        <w:b/>
        <w:bCs/>
        <w:color w:val="FFFFFF" w:themeColor="background1"/>
      </w:rPr>
      <w:tblPr/>
      <w:tcPr>
        <w:tcBorders>
          <w:top w:val="single" w:sz="8" w:space="0" w:color="BAB4A9" w:themeColor="accent5" w:themeTint="BF"/>
          <w:left w:val="single" w:sz="8" w:space="0" w:color="BAB4A9" w:themeColor="accent5" w:themeTint="BF"/>
          <w:bottom w:val="single" w:sz="8" w:space="0" w:color="BAB4A9" w:themeColor="accent5" w:themeTint="BF"/>
          <w:right w:val="single" w:sz="8" w:space="0" w:color="BAB4A9" w:themeColor="accent5" w:themeTint="BF"/>
          <w:insideH w:val="nil"/>
          <w:insideV w:val="nil"/>
        </w:tcBorders>
        <w:shd w:val="clear" w:color="auto" w:fill="A49B8D" w:themeFill="accent5"/>
      </w:tcPr>
    </w:tblStylePr>
    <w:tblStylePr w:type="lastRow">
      <w:pPr>
        <w:spacing w:before="0" w:after="0" w:line="240" w:lineRule="auto"/>
      </w:pPr>
      <w:rPr>
        <w:b/>
        <w:bCs/>
      </w:rPr>
      <w:tblPr/>
      <w:tcPr>
        <w:tcBorders>
          <w:top w:val="double" w:sz="6" w:space="0" w:color="BAB4A9" w:themeColor="accent5" w:themeTint="BF"/>
          <w:left w:val="single" w:sz="8" w:space="0" w:color="BAB4A9" w:themeColor="accent5" w:themeTint="BF"/>
          <w:bottom w:val="single" w:sz="8" w:space="0" w:color="BAB4A9" w:themeColor="accent5" w:themeTint="BF"/>
          <w:right w:val="single" w:sz="8" w:space="0" w:color="BAB4A9" w:themeColor="accent5" w:themeTint="BF"/>
          <w:insideH w:val="nil"/>
          <w:insideV w:val="nil"/>
        </w:tcBorders>
      </w:tcPr>
    </w:tblStylePr>
    <w:tblStylePr w:type="firstCol">
      <w:rPr>
        <w:b/>
        <w:bCs/>
      </w:rPr>
    </w:tblStylePr>
    <w:tblStylePr w:type="lastCol">
      <w:rPr>
        <w:b/>
        <w:bCs/>
      </w:rPr>
    </w:tblStylePr>
    <w:tblStylePr w:type="band1Vert">
      <w:tblPr/>
      <w:tcPr>
        <w:shd w:val="clear" w:color="auto" w:fill="E8E6E2" w:themeFill="accent5" w:themeFillTint="3F"/>
      </w:tcPr>
    </w:tblStylePr>
    <w:tblStylePr w:type="band1Horz">
      <w:tblPr/>
      <w:tcPr>
        <w:tcBorders>
          <w:insideH w:val="nil"/>
          <w:insideV w:val="nil"/>
        </w:tcBorders>
        <w:shd w:val="clear" w:color="auto" w:fill="E8E6E2"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tblPr>
      <w:tblStyleRowBandSize w:val="1"/>
      <w:tblStyleColBandSize w:val="1"/>
      <w:tblBorders>
        <w:top w:val="single" w:sz="8" w:space="0" w:color="8E7569" w:themeColor="accent6" w:themeTint="BF"/>
        <w:left w:val="single" w:sz="8" w:space="0" w:color="8E7569" w:themeColor="accent6" w:themeTint="BF"/>
        <w:bottom w:val="single" w:sz="8" w:space="0" w:color="8E7569" w:themeColor="accent6" w:themeTint="BF"/>
        <w:right w:val="single" w:sz="8" w:space="0" w:color="8E7569" w:themeColor="accent6" w:themeTint="BF"/>
        <w:insideH w:val="single" w:sz="8" w:space="0" w:color="8E7569" w:themeColor="accent6" w:themeTint="BF"/>
      </w:tblBorders>
    </w:tblPr>
    <w:tblStylePr w:type="firstRow">
      <w:pPr>
        <w:spacing w:before="0" w:after="0" w:line="240" w:lineRule="auto"/>
      </w:pPr>
      <w:rPr>
        <w:b/>
        <w:bCs/>
        <w:color w:val="FFFFFF" w:themeColor="background1"/>
      </w:rPr>
      <w:tblPr/>
      <w:tcPr>
        <w:tcBorders>
          <w:top w:val="single" w:sz="8" w:space="0" w:color="8E7569" w:themeColor="accent6" w:themeTint="BF"/>
          <w:left w:val="single" w:sz="8" w:space="0" w:color="8E7569" w:themeColor="accent6" w:themeTint="BF"/>
          <w:bottom w:val="single" w:sz="8" w:space="0" w:color="8E7569" w:themeColor="accent6" w:themeTint="BF"/>
          <w:right w:val="single" w:sz="8" w:space="0" w:color="8E7569" w:themeColor="accent6" w:themeTint="BF"/>
          <w:insideH w:val="nil"/>
          <w:insideV w:val="nil"/>
        </w:tcBorders>
        <w:shd w:val="clear" w:color="auto" w:fill="5C4C44" w:themeFill="accent6"/>
      </w:tcPr>
    </w:tblStylePr>
    <w:tblStylePr w:type="lastRow">
      <w:pPr>
        <w:spacing w:before="0" w:after="0" w:line="240" w:lineRule="auto"/>
      </w:pPr>
      <w:rPr>
        <w:b/>
        <w:bCs/>
      </w:rPr>
      <w:tblPr/>
      <w:tcPr>
        <w:tcBorders>
          <w:top w:val="double" w:sz="6" w:space="0" w:color="8E7569" w:themeColor="accent6" w:themeTint="BF"/>
          <w:left w:val="single" w:sz="8" w:space="0" w:color="8E7569" w:themeColor="accent6" w:themeTint="BF"/>
          <w:bottom w:val="single" w:sz="8" w:space="0" w:color="8E7569" w:themeColor="accent6" w:themeTint="BF"/>
          <w:right w:val="single" w:sz="8" w:space="0" w:color="8E756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D1CD" w:themeFill="accent6" w:themeFillTint="3F"/>
      </w:tcPr>
    </w:tblStylePr>
    <w:tblStylePr w:type="band1Horz">
      <w:tblPr/>
      <w:tcPr>
        <w:tcBorders>
          <w:insideH w:val="nil"/>
          <w:insideV w:val="nil"/>
        </w:tcBorders>
        <w:shd w:val="clear" w:color="auto" w:fill="DAD1CD"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222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222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513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5133" w:themeFill="accent1"/>
      </w:tcPr>
    </w:tblStylePr>
    <w:tblStylePr w:type="lastCol">
      <w:rPr>
        <w:b/>
        <w:bCs/>
        <w:color w:val="FFFFFF" w:themeColor="background1"/>
      </w:rPr>
      <w:tblPr/>
      <w:tcPr>
        <w:tcBorders>
          <w:left w:val="nil"/>
          <w:right w:val="nil"/>
          <w:insideH w:val="nil"/>
          <w:insideV w:val="nil"/>
        </w:tcBorders>
        <w:shd w:val="clear" w:color="auto" w:fill="F0513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C5B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0C5BA" w:themeFill="accent2"/>
      </w:tcPr>
    </w:tblStylePr>
    <w:tblStylePr w:type="lastCol">
      <w:rPr>
        <w:b/>
        <w:bCs/>
        <w:color w:val="FFFFFF" w:themeColor="background1"/>
      </w:rPr>
      <w:tblPr/>
      <w:tcPr>
        <w:tcBorders>
          <w:left w:val="nil"/>
          <w:right w:val="nil"/>
          <w:insideH w:val="nil"/>
          <w:insideV w:val="nil"/>
        </w:tcBorders>
        <w:shd w:val="clear" w:color="auto" w:fill="60C5B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5E04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5E04E" w:themeFill="accent3"/>
      </w:tcPr>
    </w:tblStylePr>
    <w:tblStylePr w:type="lastCol">
      <w:rPr>
        <w:b/>
        <w:bCs/>
        <w:color w:val="FFFFFF" w:themeColor="background1"/>
      </w:rPr>
      <w:tblPr/>
      <w:tcPr>
        <w:tcBorders>
          <w:left w:val="nil"/>
          <w:right w:val="nil"/>
          <w:insideH w:val="nil"/>
          <w:insideV w:val="nil"/>
        </w:tcBorders>
        <w:shd w:val="clear" w:color="auto" w:fill="D5E04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C4D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2C4DD" w:themeFill="accent4"/>
      </w:tcPr>
    </w:tblStylePr>
    <w:tblStylePr w:type="lastCol">
      <w:rPr>
        <w:b/>
        <w:bCs/>
        <w:color w:val="FFFFFF" w:themeColor="background1"/>
      </w:rPr>
      <w:tblPr/>
      <w:tcPr>
        <w:tcBorders>
          <w:left w:val="nil"/>
          <w:right w:val="nil"/>
          <w:insideH w:val="nil"/>
          <w:insideV w:val="nil"/>
        </w:tcBorders>
        <w:shd w:val="clear" w:color="auto" w:fill="42C4D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49B8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49B8D" w:themeFill="accent5"/>
      </w:tcPr>
    </w:tblStylePr>
    <w:tblStylePr w:type="lastCol">
      <w:rPr>
        <w:b/>
        <w:bCs/>
        <w:color w:val="FFFFFF" w:themeColor="background1"/>
      </w:rPr>
      <w:tblPr/>
      <w:tcPr>
        <w:tcBorders>
          <w:left w:val="nil"/>
          <w:right w:val="nil"/>
          <w:insideH w:val="nil"/>
          <w:insideV w:val="nil"/>
        </w:tcBorders>
        <w:shd w:val="clear" w:color="auto" w:fill="A49B8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4C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C4C44" w:themeFill="accent6"/>
      </w:tcPr>
    </w:tblStylePr>
    <w:tblStylePr w:type="lastCol">
      <w:rPr>
        <w:b/>
        <w:bCs/>
        <w:color w:val="FFFFFF" w:themeColor="background1"/>
      </w:rPr>
      <w:tblPr/>
      <w:tcPr>
        <w:tcBorders>
          <w:left w:val="nil"/>
          <w:right w:val="nil"/>
          <w:insideH w:val="nil"/>
          <w:insideV w:val="nil"/>
        </w:tcBorders>
        <w:shd w:val="clear" w:color="auto" w:fill="5C4C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14:ligatures w14:val="standardContextual"/>
      <w14:numForm w14:val="oldStyle"/>
      <w14:numSpacing w14:val="proportional"/>
      <w14:cntxtAlts/>
    </w:rPr>
  </w:style>
  <w:style w:type="paragraph" w:styleId="NoSpacing">
    <w:name w:val="No Spacing"/>
    <w:uiPriority w:val="1"/>
    <w:semiHidden/>
    <w:unhideWhenUsed/>
    <w:qFormat/>
    <w:rsid w:val="00572222"/>
    <w:rPr>
      <w:kern w:val="16"/>
      <w14:ligatures w14:val="standardContextual"/>
      <w14:numForm w14:val="oldStyle"/>
      <w14:numSpacing w14:val="proportional"/>
      <w14:cntxtAlts/>
    </w:rPr>
  </w:style>
  <w:style w:type="paragraph" w:styleId="NormalWeb">
    <w:name w:val="Normal (Web)"/>
    <w:basedOn w:val="Normal"/>
    <w:uiPriority w:val="99"/>
    <w:semiHidden/>
    <w:unhideWhenUsed/>
    <w:rsid w:val="00572222"/>
    <w:rPr>
      <w:rFonts w:ascii="Times New Roman" w:hAnsi="Times New Roman" w:cs="Times New Roman"/>
      <w:sz w:val="24"/>
      <w:szCs w:val="24"/>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style>
  <w:style w:type="character" w:customStyle="1" w:styleId="NoteHeadingChar">
    <w:name w:val="Note Heading Char"/>
    <w:basedOn w:val="DefaultParagraphFont"/>
    <w:link w:val="NoteHeading"/>
    <w:uiPriority w:val="99"/>
    <w:semiHidden/>
    <w:rsid w:val="00572222"/>
    <w:rPr>
      <w:kern w:val="16"/>
      <w:sz w:val="22"/>
      <w14:ligatures w14:val="standardContextual"/>
      <w14:numForm w14:val="oldStyle"/>
      <w14:numSpacing w14:val="proportional"/>
      <w14:cntxtAlts/>
    </w:rPr>
  </w:style>
  <w:style w:type="character" w:styleId="PageNumber">
    <w:name w:val="page number"/>
    <w:basedOn w:val="DefaultParagraphFont"/>
    <w:uiPriority w:val="99"/>
    <w:semiHidden/>
    <w:unhideWhenUsed/>
    <w:rsid w:val="00572222"/>
    <w:rPr>
      <w:sz w:val="22"/>
    </w:rPr>
  </w:style>
  <w:style w:type="table" w:customStyle="1" w:styleId="111">
    <w:name w:val="无格式表格 11"/>
    <w:basedOn w:val="TableNormal"/>
    <w:uiPriority w:val="40"/>
    <w:rsid w:val="0057222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1">
    <w:name w:val="无格式表格 21"/>
    <w:basedOn w:val="TableNormal"/>
    <w:uiPriority w:val="41"/>
    <w:rsid w:val="0057222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1">
    <w:name w:val="无格式表格 31"/>
    <w:basedOn w:val="TableNormal"/>
    <w:uiPriority w:val="42"/>
    <w:rsid w:val="0057222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411">
    <w:name w:val="无格式表格 41"/>
    <w:basedOn w:val="TableNormal"/>
    <w:uiPriority w:val="43"/>
    <w:rsid w:val="0057222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1">
    <w:name w:val="无格式表格 51"/>
    <w:basedOn w:val="TableNormal"/>
    <w:uiPriority w:val="44"/>
    <w:rsid w:val="0057222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2222"/>
    <w:rPr>
      <w:rFonts w:ascii="Consolas" w:hAnsi="Consolas"/>
      <w:szCs w:val="21"/>
    </w:rPr>
  </w:style>
  <w:style w:type="character" w:customStyle="1" w:styleId="PlainTextChar">
    <w:name w:val="Plain Text Char"/>
    <w:basedOn w:val="DefaultParagraphFont"/>
    <w:link w:val="PlainText"/>
    <w:uiPriority w:val="99"/>
    <w:semiHidden/>
    <w:rsid w:val="00572222"/>
    <w:rPr>
      <w:rFonts w:ascii="Consolas" w:hAnsi="Consolas"/>
      <w:kern w:val="16"/>
      <w:sz w:val="22"/>
      <w:szCs w:val="21"/>
      <w14:ligatures w14:val="standardContextual"/>
      <w14:numForm w14:val="oldStyle"/>
      <w14:numSpacing w14:val="proportional"/>
      <w14:cntxtAlts/>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2222"/>
    <w:rPr>
      <w:i/>
      <w:iCs/>
      <w:color w:val="404040" w:themeColor="text1" w:themeTint="BF"/>
      <w:kern w:val="16"/>
      <w:sz w:val="22"/>
      <w14:ligatures w14:val="standardContextual"/>
      <w14:numForm w14:val="oldStyle"/>
      <w14:numSpacing w14:val="proportional"/>
      <w14:cntxtAlts/>
    </w:rPr>
  </w:style>
  <w:style w:type="paragraph" w:styleId="Salutation">
    <w:name w:val="Salutation"/>
    <w:basedOn w:val="Normal"/>
    <w:next w:val="Normal"/>
    <w:link w:val="SalutationChar"/>
    <w:uiPriority w:val="5"/>
    <w:qFormat/>
    <w:rsid w:val="001A51FB"/>
  </w:style>
  <w:style w:type="character" w:customStyle="1" w:styleId="SalutationChar">
    <w:name w:val="Salutation Char"/>
    <w:basedOn w:val="DefaultParagraphFont"/>
    <w:link w:val="Salutation"/>
    <w:uiPriority w:val="5"/>
    <w:rsid w:val="001A51FB"/>
    <w:rPr>
      <w:rFonts w:eastAsia="Microsoft YaHei UI"/>
    </w:rPr>
  </w:style>
  <w:style w:type="paragraph" w:styleId="Signature">
    <w:name w:val="Signature"/>
    <w:basedOn w:val="Normal"/>
    <w:next w:val="Normal"/>
    <w:link w:val="SignatureChar"/>
    <w:uiPriority w:val="7"/>
    <w:qFormat/>
    <w:rsid w:val="008D0AA7"/>
  </w:style>
  <w:style w:type="character" w:customStyle="1" w:styleId="SignatureChar">
    <w:name w:val="Signature Char"/>
    <w:basedOn w:val="DefaultParagraphFont"/>
    <w:link w:val="Signature"/>
    <w:uiPriority w:val="7"/>
    <w:rsid w:val="008D0AA7"/>
  </w:style>
  <w:style w:type="character" w:styleId="Strong">
    <w:name w:val="Strong"/>
    <w:basedOn w:val="DefaultParagraphFont"/>
    <w:uiPriority w:val="19"/>
    <w:semiHidden/>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14:ligatures w14:val="standardContextual"/>
      <w14:numForm w14:val="oldStyle"/>
      <w14:numSpacing w14:val="proportional"/>
      <w14:cntxtAlts/>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
    <w:name w:val="网格型浅色1"/>
    <w:basedOn w:val="TableNormal"/>
    <w:uiPriority w:val="45"/>
    <w:rsid w:val="0057222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ind w:left="220" w:hanging="220"/>
    </w:pPr>
  </w:style>
  <w:style w:type="paragraph" w:styleId="TableofFigures">
    <w:name w:val="table of figures"/>
    <w:basedOn w:val="Normal"/>
    <w:next w:val="Normal"/>
    <w:uiPriority w:val="99"/>
    <w:semiHidden/>
    <w:unhideWhenUsed/>
    <w:rsid w:val="00572222"/>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14:ligatures w14:val="standardContextual"/>
      <w14:numForm w14:val="oldStyle"/>
      <w14:numSpacing w14:val="proportional"/>
      <w14:cntxtAlts/>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CA2C0F" w:themeColor="accent1" w:themeShade="BF"/>
      <w:sz w:val="32"/>
      <w:szCs w:val="32"/>
    </w:rPr>
  </w:style>
  <w:style w:type="paragraph" w:customStyle="1" w:styleId="a1">
    <w:name w:val="图形"/>
    <w:basedOn w:val="Normal"/>
    <w:next w:val="a0"/>
    <w:uiPriority w:val="2"/>
    <w:qFormat/>
    <w:rsid w:val="00752FC4"/>
    <w:pPr>
      <w:spacing w:after="320"/>
      <w:ind w:right="144"/>
      <w:jc w:val="right"/>
    </w:pPr>
  </w:style>
  <w:style w:type="paragraph" w:customStyle="1" w:styleId="-">
    <w:name w:val="页脚 - 延续"/>
    <w:basedOn w:val="Normal"/>
    <w:uiPriority w:val="99"/>
    <w:rsid w:val="00BC0F0A"/>
    <w:pPr>
      <w:spacing w:after="120"/>
      <w:ind w:right="-720"/>
      <w:contextualSpacing/>
      <w:jc w:val="right"/>
    </w:pPr>
    <w:rPr>
      <w:rFonts w:asciiTheme="majorHAnsi" w:hAnsiTheme="majorHAnsi"/>
      <w:color w:val="276B64" w:themeColor="accent2" w:themeShade="80"/>
    </w:rPr>
  </w:style>
  <w:style w:type="table" w:customStyle="1" w:styleId="10">
    <w:name w:val="网格型1"/>
    <w:basedOn w:val="TableNormal"/>
    <w:next w:val="TableGrid"/>
    <w:uiPriority w:val="59"/>
    <w:rsid w:val="00953CB4"/>
    <w:rPr>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uiPriority w:val="59"/>
    <w:rsid w:val="00011FDF"/>
    <w:rPr>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137591">
      <w:bodyDiv w:val="1"/>
      <w:marLeft w:val="0"/>
      <w:marRight w:val="0"/>
      <w:marTop w:val="0"/>
      <w:marBottom w:val="0"/>
      <w:divBdr>
        <w:top w:val="none" w:sz="0" w:space="0" w:color="auto"/>
        <w:left w:val="none" w:sz="0" w:space="0" w:color="auto"/>
        <w:bottom w:val="none" w:sz="0" w:space="0" w:color="auto"/>
        <w:right w:val="none" w:sz="0" w:space="0" w:color="auto"/>
      </w:divBdr>
    </w:div>
    <w:div w:id="1315835217">
      <w:bodyDiv w:val="1"/>
      <w:marLeft w:val="0"/>
      <w:marRight w:val="0"/>
      <w:marTop w:val="0"/>
      <w:marBottom w:val="0"/>
      <w:divBdr>
        <w:top w:val="none" w:sz="0" w:space="0" w:color="auto"/>
        <w:left w:val="none" w:sz="0" w:space="0" w:color="auto"/>
        <w:bottom w:val="none" w:sz="0" w:space="0" w:color="auto"/>
        <w:right w:val="none" w:sz="0" w:space="0" w:color="auto"/>
      </w:divBdr>
    </w:div>
    <w:div w:id="1457678777">
      <w:bodyDiv w:val="1"/>
      <w:marLeft w:val="0"/>
      <w:marRight w:val="0"/>
      <w:marTop w:val="0"/>
      <w:marBottom w:val="0"/>
      <w:divBdr>
        <w:top w:val="none" w:sz="0" w:space="0" w:color="auto"/>
        <w:left w:val="none" w:sz="0" w:space="0" w:color="auto"/>
        <w:bottom w:val="none" w:sz="0" w:space="0" w:color="auto"/>
        <w:right w:val="none" w:sz="0" w:space="0" w:color="auto"/>
      </w:divBdr>
    </w:div>
    <w:div w:id="1892576400">
      <w:bodyDiv w:val="1"/>
      <w:marLeft w:val="0"/>
      <w:marRight w:val="0"/>
      <w:marTop w:val="0"/>
      <w:marBottom w:val="0"/>
      <w:divBdr>
        <w:top w:val="none" w:sz="0" w:space="0" w:color="auto"/>
        <w:left w:val="none" w:sz="0" w:space="0" w:color="auto"/>
        <w:bottom w:val="none" w:sz="0" w:space="0" w:color="auto"/>
        <w:right w:val="none" w:sz="0" w:space="0" w:color="auto"/>
      </w:divBdr>
    </w:div>
    <w:div w:id="193666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Personal Letterhead">
  <a:themeElements>
    <a:clrScheme name="Template2">
      <a:dk1>
        <a:sysClr val="windowText" lastClr="000000"/>
      </a:dk1>
      <a:lt1>
        <a:sysClr val="window" lastClr="FFFFFF"/>
      </a:lt1>
      <a:dk2>
        <a:srgbClr val="725E54"/>
      </a:dk2>
      <a:lt2>
        <a:srgbClr val="EBE8E5"/>
      </a:lt2>
      <a:accent1>
        <a:srgbClr val="F05133"/>
      </a:accent1>
      <a:accent2>
        <a:srgbClr val="60C5BA"/>
      </a:accent2>
      <a:accent3>
        <a:srgbClr val="D5E04E"/>
      </a:accent3>
      <a:accent4>
        <a:srgbClr val="42C4DD"/>
      </a:accent4>
      <a:accent5>
        <a:srgbClr val="A49B8D"/>
      </a:accent5>
      <a:accent6>
        <a:srgbClr val="5C4C44"/>
      </a:accent6>
      <a:hlink>
        <a:srgbClr val="42C4DD"/>
      </a:hlink>
      <a:folHlink>
        <a:srgbClr val="60C5BA"/>
      </a:folHlink>
    </a:clrScheme>
    <a:fontScheme name="Template 2">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04731-2B80-4934-A058-BD0BA9AC6042}">
  <ds:schemaRefs>
    <ds:schemaRef ds:uri="http://schemas.microsoft.com/sharepoint/v3/contenttype/forms"/>
  </ds:schemaRefs>
</ds:datastoreItem>
</file>

<file path=customXml/itemProps2.xml><?xml version="1.0" encoding="utf-8"?>
<ds:datastoreItem xmlns:ds="http://schemas.openxmlformats.org/officeDocument/2006/customXml" ds:itemID="{3D2D69A8-3077-470C-A001-453F479BBB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AE803B-26EA-40FF-870A-D0EF6A324646}">
  <ds:schemaRefs>
    <ds:schemaRef ds:uri="http://schemas.microsoft.com/office/2006/metadata/properties"/>
    <ds:schemaRef ds:uri="http://schemas.microsoft.com/office/infopath/2007/PartnerControls"/>
    <ds:schemaRef ds:uri="40262f94-9f35-4ac3-9a90-690165a166b7"/>
  </ds:schemaRefs>
</ds:datastoreItem>
</file>

<file path=customXml/itemProps4.xml><?xml version="1.0" encoding="utf-8"?>
<ds:datastoreItem xmlns:ds="http://schemas.openxmlformats.org/officeDocument/2006/customXml" ds:itemID="{B335CEC3-2B48-4760-9ED8-C93E410B9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2752</Words>
  <Characters>15693</Characters>
  <Application>Microsoft Office Word</Application>
  <DocSecurity>0</DocSecurity>
  <Lines>130</Lines>
  <Paragraphs>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Susie Li</cp:lastModifiedBy>
  <cp:revision>2</cp:revision>
  <cp:lastPrinted>2020-03-16T02:55:00Z</cp:lastPrinted>
  <dcterms:created xsi:type="dcterms:W3CDTF">2022-09-01T13:51:00Z</dcterms:created>
  <dcterms:modified xsi:type="dcterms:W3CDTF">2022-09-01T13:51:00Z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